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86" w:rsidRPr="00644D4C" w:rsidRDefault="00EE1D86" w:rsidP="00EE1D86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de-DE" w:bidi="fr-FR"/>
        </w:rPr>
      </w:pPr>
      <w:bookmarkStart w:id="0" w:name="_GoBack"/>
      <w:bookmarkEnd w:id="0"/>
      <w:r w:rsidRPr="00644D4C">
        <w:rPr>
          <w:noProof/>
          <w:snapToGrid/>
          <w:lang w:eastAsia="en-GB"/>
        </w:rPr>
        <w:drawing>
          <wp:anchor distT="0" distB="0" distL="114300" distR="114300" simplePos="0" relativeHeight="251661312" behindDoc="0" locked="0" layoutInCell="1" allowOverlap="1" wp14:anchorId="2DE61248" wp14:editId="6E582DEB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C63" w:rsidRPr="00644D4C">
        <w:rPr>
          <w:rFonts w:ascii="Arial" w:eastAsia="Arial" w:hAnsi="Arial" w:cs="Arial"/>
          <w:bCs/>
          <w:snapToGrid/>
          <w:szCs w:val="24"/>
          <w:lang w:val="de-DE" w:eastAsia="de-DE"/>
        </w:rPr>
        <w:t>CCNR-ZKR/ADN/WP.15/AC.2/2017</w:t>
      </w:r>
      <w:r w:rsidRPr="00644D4C">
        <w:rPr>
          <w:rFonts w:ascii="Arial" w:eastAsia="Arial" w:hAnsi="Arial" w:cs="Arial"/>
          <w:bCs/>
          <w:snapToGrid/>
          <w:szCs w:val="24"/>
          <w:lang w:val="de-DE" w:eastAsia="de-DE"/>
        </w:rPr>
        <w:t>/</w:t>
      </w:r>
      <w:r w:rsidR="00000EA8" w:rsidRPr="00644D4C">
        <w:rPr>
          <w:rFonts w:ascii="Arial" w:eastAsia="Arial" w:hAnsi="Arial" w:cs="Arial"/>
          <w:bCs/>
          <w:snapToGrid/>
          <w:szCs w:val="24"/>
          <w:lang w:val="de-DE" w:eastAsia="de-DE"/>
        </w:rPr>
        <w:t>3</w:t>
      </w:r>
      <w:r w:rsidR="005C2160" w:rsidRPr="00644D4C">
        <w:rPr>
          <w:rFonts w:ascii="Arial" w:eastAsia="Arial" w:hAnsi="Arial" w:cs="Arial"/>
          <w:bCs/>
          <w:snapToGrid/>
          <w:szCs w:val="24"/>
          <w:lang w:val="de-DE" w:eastAsia="de-DE"/>
        </w:rPr>
        <w:t>8</w:t>
      </w:r>
    </w:p>
    <w:p w:rsidR="00EE1D86" w:rsidRPr="00644D4C" w:rsidRDefault="00EE1D86" w:rsidP="00EE1D86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644D4C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EE1D86" w:rsidRPr="00644D4C" w:rsidRDefault="00E1014A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 w:rsidRPr="00644D4C">
        <w:rPr>
          <w:rFonts w:ascii="Arial" w:eastAsia="Arial" w:hAnsi="Arial" w:cs="Arial"/>
          <w:snapToGrid/>
          <w:szCs w:val="24"/>
          <w:lang w:val="de-DE" w:eastAsia="de-DE"/>
        </w:rPr>
        <w:t>9</w:t>
      </w:r>
      <w:r w:rsidR="00C91DE4" w:rsidRPr="00644D4C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 w:rsidR="009051C2" w:rsidRPr="00644D4C">
        <w:rPr>
          <w:rFonts w:ascii="Arial" w:eastAsia="Arial" w:hAnsi="Arial" w:cs="Arial"/>
          <w:snapToGrid/>
          <w:szCs w:val="24"/>
          <w:lang w:val="de-DE" w:eastAsia="de-DE"/>
        </w:rPr>
        <w:t>Juni</w:t>
      </w:r>
      <w:r w:rsidR="003A5281" w:rsidRPr="00644D4C">
        <w:rPr>
          <w:rFonts w:ascii="Arial" w:eastAsia="Arial" w:hAnsi="Arial" w:cs="Arial"/>
          <w:snapToGrid/>
          <w:szCs w:val="24"/>
          <w:lang w:val="de-DE" w:eastAsia="de-DE"/>
        </w:rPr>
        <w:t xml:space="preserve"> 2017</w:t>
      </w:r>
    </w:p>
    <w:p w:rsidR="00EE1D86" w:rsidRPr="00644D4C" w:rsidRDefault="00EE1D86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r w:rsidRPr="00644D4C">
        <w:rPr>
          <w:rFonts w:ascii="Arial" w:eastAsia="Arial" w:hAnsi="Arial" w:cs="Arial"/>
          <w:snapToGrid/>
          <w:sz w:val="16"/>
          <w:szCs w:val="24"/>
          <w:lang w:val="de-DE" w:eastAsia="de-DE"/>
        </w:rPr>
        <w:t xml:space="preserve">Or. </w:t>
      </w:r>
      <w:r w:rsidR="00E1014A" w:rsidRPr="00644D4C">
        <w:rPr>
          <w:rFonts w:ascii="Arial" w:eastAsia="Arial" w:hAnsi="Arial" w:cs="Arial"/>
          <w:snapToGrid/>
          <w:sz w:val="16"/>
          <w:szCs w:val="24"/>
          <w:lang w:val="de-DE" w:eastAsia="de-DE"/>
        </w:rPr>
        <w:t>ENGLISCH</w:t>
      </w:r>
    </w:p>
    <w:p w:rsidR="00EE1D86" w:rsidRPr="00644D4C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644D4C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692876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692876">
        <w:rPr>
          <w:rFonts w:ascii="Arial" w:hAnsi="Arial"/>
          <w:noProof/>
          <w:sz w:val="16"/>
          <w:szCs w:val="24"/>
          <w:lang w:val="de-DE"/>
        </w:rPr>
        <w:t>GEMEINSAME EXPERTENTAGUNG FÜR DIE DEM</w:t>
      </w:r>
    </w:p>
    <w:p w:rsidR="00EE1D86" w:rsidRPr="00692876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692876">
        <w:rPr>
          <w:rFonts w:ascii="Arial" w:hAnsi="Arial"/>
          <w:noProof/>
          <w:sz w:val="16"/>
          <w:szCs w:val="24"/>
          <w:lang w:val="de-DE"/>
        </w:rPr>
        <w:t>ÜBEREINKOMMEN ÜBER DIE INTERNATIONALE BEFÖRDERUNG</w:t>
      </w:r>
    </w:p>
    <w:p w:rsidR="00EE1D86" w:rsidRPr="00692876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692876">
        <w:rPr>
          <w:rFonts w:ascii="Arial" w:hAnsi="Arial"/>
          <w:noProof/>
          <w:sz w:val="16"/>
          <w:szCs w:val="24"/>
          <w:lang w:val="de-DE"/>
        </w:rPr>
        <w:t>VON GEFÄHRLICHEN GÜTERN AUF BINNENWASSERSTRASSEN</w:t>
      </w:r>
    </w:p>
    <w:p w:rsidR="00EE1D86" w:rsidRPr="00692876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 w:rsidRPr="00692876">
        <w:rPr>
          <w:rFonts w:ascii="Arial" w:hAnsi="Arial"/>
          <w:noProof/>
          <w:sz w:val="16"/>
          <w:szCs w:val="24"/>
          <w:lang w:val="de-DE"/>
        </w:rPr>
        <w:t>BEIGEFÜGTE VERORDNUNG (ADN)</w:t>
      </w:r>
    </w:p>
    <w:p w:rsidR="00EE1D86" w:rsidRPr="00692876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692876">
        <w:rPr>
          <w:rFonts w:ascii="Arial" w:hAnsi="Arial"/>
          <w:noProof/>
          <w:position w:val="2"/>
          <w:sz w:val="16"/>
          <w:szCs w:val="24"/>
          <w:lang w:val="de-DE"/>
        </w:rPr>
        <w:t>(SICHERHEITSAUSSCHUSS)</w:t>
      </w:r>
    </w:p>
    <w:p w:rsidR="00EE1D86" w:rsidRPr="00692876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z w:val="16"/>
          <w:szCs w:val="24"/>
          <w:lang w:val="de-DE"/>
        </w:rPr>
      </w:pPr>
      <w:r w:rsidRPr="00692876">
        <w:rPr>
          <w:rFonts w:ascii="Arial" w:hAnsi="Arial"/>
          <w:sz w:val="16"/>
          <w:szCs w:val="24"/>
          <w:lang w:val="de-DE"/>
        </w:rPr>
        <w:t>(</w:t>
      </w:r>
      <w:r w:rsidR="003A5281" w:rsidRPr="00692876">
        <w:rPr>
          <w:rFonts w:ascii="Arial" w:hAnsi="Arial"/>
          <w:sz w:val="16"/>
          <w:szCs w:val="24"/>
          <w:lang w:val="de-DE"/>
        </w:rPr>
        <w:t>31</w:t>
      </w:r>
      <w:r w:rsidRPr="00692876">
        <w:rPr>
          <w:rFonts w:ascii="Arial" w:hAnsi="Arial"/>
          <w:sz w:val="16"/>
          <w:szCs w:val="24"/>
          <w:lang w:val="de-DE"/>
        </w:rPr>
        <w:t xml:space="preserve">. </w:t>
      </w:r>
      <w:r w:rsidR="00852F91" w:rsidRPr="00692876">
        <w:rPr>
          <w:rFonts w:ascii="Arial" w:hAnsi="Arial"/>
          <w:noProof/>
          <w:sz w:val="16"/>
          <w:szCs w:val="24"/>
          <w:lang w:val="de-DE"/>
        </w:rPr>
        <w:t xml:space="preserve">Tagung, Genf, </w:t>
      </w:r>
      <w:r w:rsidR="007B5B23" w:rsidRPr="00692876">
        <w:rPr>
          <w:rFonts w:ascii="Arial" w:hAnsi="Arial"/>
          <w:noProof/>
          <w:sz w:val="16"/>
          <w:szCs w:val="24"/>
          <w:lang w:val="de-DE"/>
        </w:rPr>
        <w:t>28</w:t>
      </w:r>
      <w:r w:rsidR="00852F91" w:rsidRPr="00692876">
        <w:rPr>
          <w:rFonts w:ascii="Arial" w:hAnsi="Arial"/>
          <w:noProof/>
          <w:sz w:val="16"/>
          <w:szCs w:val="24"/>
          <w:lang w:val="de-DE"/>
        </w:rPr>
        <w:t xml:space="preserve"> bis </w:t>
      </w:r>
      <w:r w:rsidR="007B5B23" w:rsidRPr="00692876">
        <w:rPr>
          <w:rFonts w:ascii="Arial" w:hAnsi="Arial"/>
          <w:noProof/>
          <w:sz w:val="16"/>
          <w:szCs w:val="24"/>
          <w:lang w:val="de-DE"/>
        </w:rPr>
        <w:t>31</w:t>
      </w:r>
      <w:r w:rsidR="00852F91" w:rsidRPr="00692876">
        <w:rPr>
          <w:rFonts w:ascii="Arial" w:hAnsi="Arial"/>
          <w:noProof/>
          <w:sz w:val="16"/>
          <w:szCs w:val="24"/>
          <w:lang w:val="de-DE"/>
        </w:rPr>
        <w:t>. August 2017</w:t>
      </w:r>
      <w:r w:rsidRPr="00692876">
        <w:rPr>
          <w:rFonts w:ascii="Arial" w:hAnsi="Arial"/>
          <w:noProof/>
          <w:sz w:val="16"/>
          <w:szCs w:val="24"/>
          <w:lang w:val="de-DE"/>
        </w:rPr>
        <w:t>)</w:t>
      </w:r>
    </w:p>
    <w:p w:rsidR="00EE1D86" w:rsidRPr="00692876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692876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D72504" w:rsidRPr="00692876">
        <w:rPr>
          <w:rFonts w:ascii="Arial" w:hAnsi="Arial" w:cs="Arial"/>
          <w:snapToGrid/>
          <w:sz w:val="16"/>
          <w:szCs w:val="16"/>
          <w:lang w:val="de-DE" w:eastAsia="en-US"/>
        </w:rPr>
        <w:t>4</w:t>
      </w:r>
      <w:r w:rsidR="00752A6D" w:rsidRPr="00692876">
        <w:rPr>
          <w:rFonts w:ascii="Arial" w:hAnsi="Arial" w:cs="Arial"/>
          <w:snapToGrid/>
          <w:sz w:val="16"/>
          <w:szCs w:val="16"/>
          <w:lang w:val="de-DE" w:eastAsia="en-US"/>
        </w:rPr>
        <w:t xml:space="preserve"> </w:t>
      </w:r>
      <w:r w:rsidR="00D72504" w:rsidRPr="00692876">
        <w:rPr>
          <w:rFonts w:ascii="Arial" w:hAnsi="Arial" w:cs="Arial"/>
          <w:snapToGrid/>
          <w:sz w:val="16"/>
          <w:szCs w:val="16"/>
          <w:lang w:val="de-DE" w:eastAsia="en-US"/>
        </w:rPr>
        <w:t>b</w:t>
      </w:r>
      <w:r w:rsidR="00752A6D" w:rsidRPr="00692876">
        <w:rPr>
          <w:rFonts w:ascii="Arial" w:hAnsi="Arial" w:cs="Arial"/>
          <w:snapToGrid/>
          <w:sz w:val="16"/>
          <w:szCs w:val="16"/>
          <w:lang w:val="de-DE" w:eastAsia="en-US"/>
        </w:rPr>
        <w:t>)</w:t>
      </w:r>
      <w:r w:rsidRPr="00692876">
        <w:rPr>
          <w:rFonts w:ascii="Arial" w:hAnsi="Arial" w:cs="Arial"/>
          <w:snapToGrid/>
          <w:sz w:val="16"/>
          <w:szCs w:val="16"/>
          <w:lang w:val="de-DE" w:eastAsia="en-US"/>
        </w:rPr>
        <w:t xml:space="preserve"> zur vorläufigen Tagesordnung</w:t>
      </w:r>
    </w:p>
    <w:p w:rsidR="00D72504" w:rsidRPr="00692876" w:rsidRDefault="00D72504" w:rsidP="00D72504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692876">
        <w:rPr>
          <w:rFonts w:ascii="Arial" w:hAnsi="Arial" w:cs="Arial"/>
          <w:b/>
          <w:snapToGrid/>
          <w:sz w:val="16"/>
          <w:szCs w:val="16"/>
          <w:lang w:val="de-DE" w:eastAsia="en-US"/>
        </w:rPr>
        <w:t>Vorschläge für Änderungen der dem ADN beigefügten Verordnung:</w:t>
      </w:r>
    </w:p>
    <w:p w:rsidR="00EE1D86" w:rsidRPr="00692876" w:rsidRDefault="00D72504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692876">
        <w:rPr>
          <w:rFonts w:ascii="Arial" w:hAnsi="Arial" w:cs="Arial"/>
          <w:b/>
          <w:snapToGrid/>
          <w:sz w:val="16"/>
          <w:szCs w:val="16"/>
          <w:lang w:val="de-DE" w:eastAsia="en-US"/>
        </w:rPr>
        <w:t>Weitere Vorschläge</w:t>
      </w:r>
    </w:p>
    <w:p w:rsidR="0046353C" w:rsidRPr="00692876" w:rsidRDefault="0046353C" w:rsidP="008623E4">
      <w:pPr>
        <w:tabs>
          <w:tab w:val="right" w:pos="851"/>
        </w:tabs>
        <w:snapToGrid w:val="0"/>
        <w:spacing w:line="300" w:lineRule="exact"/>
        <w:ind w:left="1134" w:right="1134" w:hanging="1134"/>
        <w:jc w:val="both"/>
        <w:rPr>
          <w:b/>
          <w:bCs/>
          <w:snapToGrid/>
          <w:sz w:val="28"/>
          <w:szCs w:val="24"/>
          <w:lang w:val="de-DE"/>
        </w:rPr>
      </w:pPr>
    </w:p>
    <w:p w:rsidR="00000EA8" w:rsidRPr="00692876" w:rsidRDefault="00000EA8" w:rsidP="00FB21FD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napToGrid/>
          <w:sz w:val="28"/>
          <w:lang w:val="de-DE" w:eastAsia="en-US"/>
        </w:rPr>
      </w:pPr>
      <w:r w:rsidRPr="00692876">
        <w:rPr>
          <w:b/>
          <w:snapToGrid/>
          <w:sz w:val="28"/>
          <w:lang w:val="de-DE" w:eastAsia="en-US"/>
        </w:rPr>
        <w:tab/>
      </w:r>
      <w:r w:rsidRPr="00692876">
        <w:rPr>
          <w:b/>
          <w:snapToGrid/>
          <w:sz w:val="28"/>
          <w:lang w:val="de-DE" w:eastAsia="en-US"/>
        </w:rPr>
        <w:tab/>
      </w:r>
      <w:r w:rsidR="003205BB" w:rsidRPr="00692876">
        <w:rPr>
          <w:b/>
          <w:snapToGrid/>
          <w:sz w:val="28"/>
          <w:lang w:val="de-DE" w:eastAsia="en-US"/>
        </w:rPr>
        <w:t>Vorschlag zur Änderung der Tabelle C in Bezug auf</w:t>
      </w:r>
      <w:r w:rsidR="003F1851">
        <w:rPr>
          <w:b/>
          <w:snapToGrid/>
          <w:sz w:val="28"/>
          <w:lang w:val="de-DE" w:eastAsia="en-US"/>
        </w:rPr>
        <w:br/>
      </w:r>
      <w:r w:rsidR="003205BB" w:rsidRPr="00692876">
        <w:rPr>
          <w:b/>
          <w:snapToGrid/>
          <w:sz w:val="28"/>
          <w:lang w:val="de-DE" w:eastAsia="en-US"/>
        </w:rPr>
        <w:t>UN-Nr.</w:t>
      </w:r>
      <w:r w:rsidR="003F1851">
        <w:rPr>
          <w:b/>
          <w:snapToGrid/>
          <w:sz w:val="28"/>
          <w:lang w:val="de-DE" w:eastAsia="en-US"/>
        </w:rPr>
        <w:t> </w:t>
      </w:r>
      <w:r w:rsidR="003205BB" w:rsidRPr="00692876">
        <w:rPr>
          <w:b/>
          <w:snapToGrid/>
          <w:sz w:val="28"/>
          <w:lang w:val="de-DE" w:eastAsia="en-US"/>
        </w:rPr>
        <w:t>2057 Tripropylen</w:t>
      </w:r>
    </w:p>
    <w:p w:rsidR="00000EA8" w:rsidRPr="00692876" w:rsidRDefault="00000EA8" w:rsidP="00FB21FD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/>
          <w:sz w:val="24"/>
          <w:vertAlign w:val="superscript"/>
          <w:lang w:val="de-DE" w:eastAsia="en-US"/>
        </w:rPr>
      </w:pPr>
      <w:r w:rsidRPr="00692876">
        <w:rPr>
          <w:b/>
          <w:snapToGrid/>
          <w:sz w:val="24"/>
          <w:lang w:val="de-DE" w:eastAsia="en-US"/>
        </w:rPr>
        <w:tab/>
      </w:r>
      <w:r w:rsidRPr="00692876">
        <w:rPr>
          <w:b/>
          <w:snapToGrid/>
          <w:sz w:val="24"/>
          <w:lang w:val="de-DE" w:eastAsia="en-US"/>
        </w:rPr>
        <w:tab/>
      </w:r>
      <w:r w:rsidR="003205BB" w:rsidRPr="00692876">
        <w:rPr>
          <w:b/>
          <w:snapToGrid/>
          <w:sz w:val="24"/>
          <w:lang w:val="de-DE" w:eastAsia="en-US"/>
        </w:rPr>
        <w:t>Ein</w:t>
      </w:r>
      <w:r w:rsidR="00FB21FD" w:rsidRPr="00692876">
        <w:rPr>
          <w:b/>
          <w:snapToGrid/>
          <w:sz w:val="24"/>
          <w:lang w:val="de-DE" w:eastAsia="en-US"/>
        </w:rPr>
        <w:t>ge</w:t>
      </w:r>
      <w:r w:rsidR="003205BB" w:rsidRPr="00692876">
        <w:rPr>
          <w:b/>
          <w:snapToGrid/>
          <w:sz w:val="24"/>
          <w:lang w:val="de-DE" w:eastAsia="en-US"/>
        </w:rPr>
        <w:t>reicht vom Europäischen Rat der chemischen Industrieverbände (CEFIC)</w:t>
      </w:r>
      <w:r w:rsidR="003205BB" w:rsidRPr="00692876">
        <w:rPr>
          <w:b/>
          <w:snapToGrid/>
          <w:sz w:val="24"/>
          <w:vertAlign w:val="superscript"/>
          <w:lang w:val="de-DE" w:eastAsia="en-US"/>
        </w:rPr>
        <w:t xml:space="preserve"> </w:t>
      </w:r>
      <w:r w:rsidR="003205BB" w:rsidRPr="00692876">
        <w:rPr>
          <w:b/>
          <w:snapToGrid/>
          <w:sz w:val="24"/>
          <w:vertAlign w:val="superscript"/>
          <w:lang w:val="de-DE" w:eastAsia="en-US"/>
        </w:rPr>
        <w:footnoteReference w:id="2"/>
      </w:r>
      <w:r w:rsidR="003205BB" w:rsidRPr="00692876">
        <w:rPr>
          <w:b/>
          <w:snapToGrid/>
          <w:sz w:val="24"/>
          <w:vertAlign w:val="superscript"/>
          <w:lang w:val="de-DE" w:eastAsia="en-US"/>
        </w:rPr>
        <w:t>,</w:t>
      </w:r>
      <w:r w:rsidRPr="00692876">
        <w:rPr>
          <w:b/>
          <w:snapToGrid/>
          <w:sz w:val="24"/>
          <w:vertAlign w:val="superscript"/>
          <w:lang w:val="de-DE" w:eastAsia="en-US"/>
        </w:rPr>
        <w:footnoteReference w:id="3"/>
      </w:r>
    </w:p>
    <w:p w:rsidR="00000EA8" w:rsidRPr="00692876" w:rsidRDefault="00000EA8" w:rsidP="00000EA8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/>
          <w:sz w:val="24"/>
          <w:lang w:val="de-DE" w:eastAsia="en-US"/>
        </w:rPr>
      </w:pPr>
      <w:r w:rsidRPr="00692876">
        <w:rPr>
          <w:b/>
          <w:snapToGrid/>
          <w:sz w:val="24"/>
          <w:lang w:val="de-DE" w:eastAsia="en-US"/>
        </w:rPr>
        <w:tab/>
      </w:r>
      <w:r w:rsidRPr="00692876">
        <w:rPr>
          <w:b/>
          <w:snapToGrid/>
          <w:sz w:val="24"/>
          <w:lang w:val="de-DE" w:eastAsia="en-US"/>
        </w:rPr>
        <w:tab/>
      </w:r>
      <w:r w:rsidR="003156A6" w:rsidRPr="00692876">
        <w:rPr>
          <w:b/>
          <w:snapToGrid/>
          <w:sz w:val="24"/>
          <w:lang w:val="de-DE" w:eastAsia="en-US"/>
        </w:rPr>
        <w:t>Einleitung</w:t>
      </w:r>
    </w:p>
    <w:p w:rsidR="00000EA8" w:rsidRPr="00692876" w:rsidRDefault="00000EA8" w:rsidP="00003C11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692876">
        <w:rPr>
          <w:rFonts w:eastAsia="SimSun"/>
          <w:snapToGrid/>
          <w:lang w:val="de-DE" w:eastAsia="zh-CN"/>
        </w:rPr>
        <w:t>1.</w:t>
      </w:r>
      <w:r w:rsidRPr="00692876">
        <w:rPr>
          <w:rFonts w:eastAsia="SimSun"/>
          <w:snapToGrid/>
          <w:lang w:val="de-DE" w:eastAsia="zh-CN"/>
        </w:rPr>
        <w:tab/>
      </w:r>
      <w:r w:rsidR="003205BB" w:rsidRPr="00692876">
        <w:rPr>
          <w:rFonts w:eastAsia="SimSun"/>
          <w:snapToGrid/>
          <w:lang w:val="de-DE" w:eastAsia="zh-CN"/>
        </w:rPr>
        <w:t>In der neunundzwanzigsten Sitzung des ADN-Sicherheitsausschusses (August 2016) legte der CEFIC das informelle Dokument INF. 20 mit einem Vorschlag von ExxonMobil Chemical Company zur Änderung der Eintragung UN-Nr. 2057 (Tripropylen) VG III in Tabelle C vor.</w:t>
      </w:r>
    </w:p>
    <w:p w:rsidR="00000EA8" w:rsidRPr="00692876" w:rsidRDefault="00000EA8" w:rsidP="00003C11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692876">
        <w:rPr>
          <w:rFonts w:eastAsia="SimSun"/>
          <w:snapToGrid/>
          <w:lang w:val="de-DE" w:eastAsia="zh-CN"/>
        </w:rPr>
        <w:t>2.</w:t>
      </w:r>
      <w:r w:rsidRPr="00692876">
        <w:rPr>
          <w:rFonts w:eastAsia="SimSun"/>
          <w:snapToGrid/>
          <w:lang w:val="de-DE" w:eastAsia="zh-CN"/>
        </w:rPr>
        <w:tab/>
      </w:r>
      <w:r w:rsidR="003205BB" w:rsidRPr="00692876">
        <w:rPr>
          <w:rFonts w:eastAsia="SimSun"/>
          <w:snapToGrid/>
          <w:lang w:val="de-DE" w:eastAsia="zh-CN"/>
        </w:rPr>
        <w:t xml:space="preserve">Der Vorschlag </w:t>
      </w:r>
      <w:r w:rsidR="00FD5892" w:rsidRPr="00692876">
        <w:rPr>
          <w:rFonts w:eastAsia="SimSun"/>
          <w:snapToGrid/>
          <w:lang w:val="de-DE" w:eastAsia="zh-CN"/>
        </w:rPr>
        <w:t>zielt</w:t>
      </w:r>
      <w:r w:rsidR="003205BB" w:rsidRPr="00692876">
        <w:rPr>
          <w:rFonts w:eastAsia="SimSun"/>
          <w:snapToGrid/>
          <w:lang w:val="de-DE" w:eastAsia="zh-CN"/>
        </w:rPr>
        <w:t xml:space="preserve"> auf eine Aktualisierung der de</w:t>
      </w:r>
      <w:r w:rsidR="00FD5892" w:rsidRPr="00692876">
        <w:rPr>
          <w:rFonts w:eastAsia="SimSun"/>
          <w:snapToGrid/>
          <w:lang w:val="de-DE" w:eastAsia="zh-CN"/>
        </w:rPr>
        <w:t>rzeitigen Einstufung von UN-Nr. </w:t>
      </w:r>
      <w:r w:rsidR="003205BB" w:rsidRPr="00692876">
        <w:rPr>
          <w:rFonts w:eastAsia="SimSun"/>
          <w:snapToGrid/>
          <w:lang w:val="de-DE" w:eastAsia="zh-CN"/>
        </w:rPr>
        <w:t>2057 (Tripropylen) VG III in Tabelle C des ADN auf der Grundlage der europäischen Verordnung über die Einstufung, Kennzeichnung und Verpackung von Stoffen und Gemischen</w:t>
      </w:r>
      <w:r w:rsidR="001A5B1C" w:rsidRPr="00692876">
        <w:rPr>
          <w:rFonts w:eastAsia="SimSun"/>
          <w:snapToGrid/>
          <w:lang w:val="de-DE" w:eastAsia="zh-CN"/>
        </w:rPr>
        <w:t xml:space="preserve"> ab</w:t>
      </w:r>
      <w:r w:rsidR="003205BB" w:rsidRPr="00692876">
        <w:rPr>
          <w:rFonts w:eastAsia="SimSun"/>
          <w:snapToGrid/>
          <w:lang w:val="de-DE" w:eastAsia="zh-CN"/>
        </w:rPr>
        <w:t>.</w:t>
      </w:r>
    </w:p>
    <w:p w:rsidR="00000EA8" w:rsidRPr="00692876" w:rsidRDefault="00000EA8" w:rsidP="00003C11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692876">
        <w:rPr>
          <w:rFonts w:eastAsia="SimSun"/>
          <w:snapToGrid/>
          <w:lang w:val="de-DE" w:eastAsia="zh-CN"/>
        </w:rPr>
        <w:t>3.</w:t>
      </w:r>
      <w:r w:rsidRPr="00692876">
        <w:rPr>
          <w:rFonts w:eastAsia="SimSun"/>
          <w:snapToGrid/>
          <w:lang w:val="de-DE" w:eastAsia="zh-CN"/>
        </w:rPr>
        <w:tab/>
      </w:r>
      <w:r w:rsidR="001A5B1C" w:rsidRPr="00692876">
        <w:rPr>
          <w:rFonts w:eastAsia="SimSun"/>
          <w:snapToGrid/>
          <w:lang w:val="de-DE" w:eastAsia="zh-CN"/>
        </w:rPr>
        <w:t xml:space="preserve">Gemäß der Kommissionsverordnung (EU) Nr. 286/2011 </w:t>
      </w:r>
      <w:r w:rsidR="00AC760E" w:rsidRPr="00692876">
        <w:rPr>
          <w:rFonts w:eastAsia="SimSun"/>
          <w:snapToGrid/>
          <w:lang w:val="de-DE" w:eastAsia="zh-CN"/>
        </w:rPr>
        <w:t xml:space="preserve">und </w:t>
      </w:r>
      <w:r w:rsidR="001A5B1C" w:rsidRPr="00692876">
        <w:rPr>
          <w:rFonts w:eastAsia="SimSun"/>
          <w:snapToGrid/>
          <w:lang w:val="de-DE" w:eastAsia="zh-CN"/>
        </w:rPr>
        <w:t xml:space="preserve">der </w:t>
      </w:r>
      <w:r w:rsidR="00AC760E" w:rsidRPr="00692876">
        <w:rPr>
          <w:rFonts w:eastAsia="SimSun"/>
          <w:snapToGrid/>
          <w:lang w:val="de-DE" w:eastAsia="zh-CN"/>
        </w:rPr>
        <w:t xml:space="preserve">branchenüblichen Umweltklassifikation </w:t>
      </w:r>
      <w:r w:rsidR="00BB4E5F" w:rsidRPr="00692876">
        <w:rPr>
          <w:rFonts w:eastAsia="SimSun"/>
          <w:snapToGrid/>
          <w:lang w:val="de-DE" w:eastAsia="zh-CN"/>
        </w:rPr>
        <w:t xml:space="preserve">nach GHS ist Tripropylen – mit einem Dampfdruck </w:t>
      </w:r>
      <w:r w:rsidR="008009AE" w:rsidRPr="00692876">
        <w:rPr>
          <w:rFonts w:eastAsia="SimSun"/>
          <w:snapToGrid/>
          <w:lang w:val="de-DE" w:eastAsia="zh-CN"/>
        </w:rPr>
        <w:t xml:space="preserve">von 5 kPa </w:t>
      </w:r>
      <w:r w:rsidR="00BB4E5F" w:rsidRPr="00692876">
        <w:rPr>
          <w:rFonts w:eastAsia="SimSun"/>
          <w:snapToGrid/>
          <w:lang w:val="de-DE" w:eastAsia="zh-CN"/>
        </w:rPr>
        <w:t xml:space="preserve">bei 50ºC </w:t>
      </w:r>
      <w:r w:rsidR="008009AE" w:rsidRPr="00692876">
        <w:rPr>
          <w:rFonts w:eastAsia="SimSun"/>
          <w:snapToGrid/>
          <w:lang w:val="de-DE" w:eastAsia="zh-CN"/>
        </w:rPr>
        <w:t>–</w:t>
      </w:r>
      <w:r w:rsidR="00FD5892" w:rsidRPr="00692876">
        <w:rPr>
          <w:rFonts w:eastAsia="SimSun"/>
          <w:snapToGrid/>
          <w:lang w:val="de-DE" w:eastAsia="zh-CN"/>
        </w:rPr>
        <w:t>in die</w:t>
      </w:r>
      <w:r w:rsidR="00D56CE4" w:rsidRPr="00692876">
        <w:rPr>
          <w:rFonts w:eastAsia="SimSun"/>
          <w:snapToGrid/>
          <w:lang w:val="de-DE" w:eastAsia="zh-CN"/>
        </w:rPr>
        <w:t xml:space="preserve"> aquatische Giftigkeitskategorie akut 1</w:t>
      </w:r>
      <w:r w:rsidR="00FD5892" w:rsidRPr="00692876">
        <w:rPr>
          <w:rFonts w:eastAsia="SimSun"/>
          <w:snapToGrid/>
          <w:lang w:val="de-DE" w:eastAsia="zh-CN"/>
        </w:rPr>
        <w:t xml:space="preserve"> eingestuft</w:t>
      </w:r>
      <w:r w:rsidR="00D56CE4" w:rsidRPr="00692876">
        <w:rPr>
          <w:rFonts w:eastAsia="SimSun"/>
          <w:snapToGrid/>
          <w:lang w:val="de-DE" w:eastAsia="zh-CN"/>
        </w:rPr>
        <w:t>, was eine Zuordnung zu Gruppe „N1“ und nicht (wie in der geltenden Fassung des ADN) „N3“ erfordert.</w:t>
      </w:r>
      <w:r w:rsidRPr="00692876">
        <w:rPr>
          <w:rFonts w:eastAsia="SimSun"/>
          <w:snapToGrid/>
          <w:lang w:val="de-DE" w:eastAsia="zh-CN"/>
        </w:rPr>
        <w:t xml:space="preserve"> </w:t>
      </w:r>
      <w:r w:rsidR="00044D26" w:rsidRPr="00692876">
        <w:rPr>
          <w:rFonts w:eastAsia="SimSun"/>
          <w:snapToGrid/>
          <w:lang w:val="de-DE" w:eastAsia="zh-CN"/>
        </w:rPr>
        <w:t>Daher sollte die Verwendung eines Tankschiffs Typ C, Ladetankzustand 2 und Ladetanktyp 2</w:t>
      </w:r>
      <w:r w:rsidR="00FD5892" w:rsidRPr="00692876">
        <w:rPr>
          <w:rFonts w:eastAsia="SimSun"/>
          <w:snapToGrid/>
          <w:lang w:val="de-DE" w:eastAsia="zh-CN"/>
        </w:rPr>
        <w:t>,</w:t>
      </w:r>
      <w:r w:rsidR="00C55AB9" w:rsidRPr="00692876">
        <w:rPr>
          <w:rFonts w:eastAsia="SimSun"/>
          <w:snapToGrid/>
          <w:lang w:val="de-DE" w:eastAsia="zh-CN"/>
        </w:rPr>
        <w:t xml:space="preserve"> </w:t>
      </w:r>
      <w:r w:rsidR="00BE15F3" w:rsidRPr="00692876">
        <w:rPr>
          <w:rFonts w:eastAsia="SimSun"/>
          <w:snapToGrid/>
          <w:lang w:val="de-DE" w:eastAsia="zh-CN"/>
        </w:rPr>
        <w:t>gefordert werden</w:t>
      </w:r>
      <w:r w:rsidR="00C55AB9" w:rsidRPr="00692876">
        <w:rPr>
          <w:rFonts w:eastAsia="SimSun"/>
          <w:snapToGrid/>
          <w:lang w:val="de-DE" w:eastAsia="zh-CN"/>
        </w:rPr>
        <w:t>.</w:t>
      </w:r>
    </w:p>
    <w:p w:rsidR="004872C5" w:rsidRPr="00692876" w:rsidRDefault="004872C5">
      <w:pPr>
        <w:suppressAutoHyphens w:val="0"/>
        <w:spacing w:line="240" w:lineRule="auto"/>
        <w:rPr>
          <w:snapToGrid/>
          <w:lang w:val="de-DE" w:eastAsia="en-US"/>
        </w:rPr>
      </w:pPr>
      <w:r w:rsidRPr="00692876">
        <w:rPr>
          <w:snapToGrid/>
          <w:lang w:val="de-DE" w:eastAsia="en-US"/>
        </w:rPr>
        <w:br w:type="page"/>
      </w:r>
    </w:p>
    <w:p w:rsidR="00000EA8" w:rsidRPr="00692876" w:rsidRDefault="00BE15F3" w:rsidP="00003C11">
      <w:pPr>
        <w:suppressAutoHyphens w:val="0"/>
        <w:spacing w:after="200" w:line="276" w:lineRule="auto"/>
        <w:ind w:left="567" w:firstLine="567"/>
        <w:rPr>
          <w:snapToGrid/>
          <w:lang w:val="de-DE" w:eastAsia="en-US"/>
        </w:rPr>
      </w:pPr>
      <w:r w:rsidRPr="00692876">
        <w:rPr>
          <w:snapToGrid/>
          <w:lang w:val="de-DE" w:eastAsia="en-US"/>
        </w:rPr>
        <w:lastRenderedPageBreak/>
        <w:t>Tabelle C sollte wie folgt geändert werden:</w:t>
      </w:r>
    </w:p>
    <w:p w:rsidR="00000EA8" w:rsidRPr="00692876" w:rsidRDefault="00644D4C" w:rsidP="00000EA8">
      <w:pPr>
        <w:suppressAutoHyphens w:val="0"/>
        <w:autoSpaceDE w:val="0"/>
        <w:autoSpaceDN w:val="0"/>
        <w:adjustRightInd w:val="0"/>
        <w:spacing w:line="240" w:lineRule="auto"/>
        <w:ind w:left="567" w:firstLine="567"/>
        <w:rPr>
          <w:rFonts w:eastAsia="SimSun"/>
          <w:snapToGrid/>
          <w:color w:val="000000"/>
          <w:lang w:val="de-DE" w:eastAsia="zh-CN"/>
        </w:rPr>
      </w:pPr>
      <w:r w:rsidRPr="003F1851">
        <w:rPr>
          <w:rFonts w:eastAsia="SimSun"/>
          <w:snapToGrid/>
          <w:color w:val="000000"/>
          <w:lang w:val="de-DE" w:eastAsia="zh-CN"/>
        </w:rPr>
        <w:t xml:space="preserve">UN-Nr. </w:t>
      </w:r>
      <w:r w:rsidR="00000EA8" w:rsidRPr="00692876">
        <w:rPr>
          <w:rFonts w:eastAsia="SimSun"/>
          <w:snapToGrid/>
          <w:color w:val="000000"/>
          <w:lang w:val="de-DE" w:eastAsia="zh-CN"/>
        </w:rPr>
        <w:t xml:space="preserve">2057, </w:t>
      </w:r>
      <w:r w:rsidRPr="00692876">
        <w:rPr>
          <w:rFonts w:eastAsia="SimSun"/>
          <w:snapToGrid/>
          <w:color w:val="000000"/>
          <w:lang w:val="de-DE" w:eastAsia="zh-CN"/>
        </w:rPr>
        <w:t>Spalte</w:t>
      </w:r>
      <w:r w:rsidR="00000EA8" w:rsidRPr="00692876">
        <w:rPr>
          <w:rFonts w:eastAsia="SimSun"/>
          <w:snapToGrid/>
          <w:color w:val="000000"/>
          <w:lang w:val="de-DE" w:eastAsia="zh-CN"/>
        </w:rPr>
        <w:t xml:space="preserve"> (5)</w:t>
      </w:r>
      <w:r w:rsidR="00000EA8" w:rsidRPr="00692876">
        <w:rPr>
          <w:rFonts w:eastAsia="SimSun"/>
          <w:snapToGrid/>
          <w:color w:val="000000"/>
          <w:lang w:val="de-DE" w:eastAsia="zh-CN"/>
        </w:rPr>
        <w:tab/>
      </w:r>
      <w:r w:rsidR="00000EA8" w:rsidRPr="00692876">
        <w:rPr>
          <w:rFonts w:eastAsia="SimSun"/>
          <w:snapToGrid/>
          <w:color w:val="000000"/>
          <w:lang w:val="de-DE" w:eastAsia="zh-CN"/>
        </w:rPr>
        <w:tab/>
      </w:r>
      <w:r w:rsidRPr="00692876">
        <w:rPr>
          <w:rFonts w:eastAsia="SimSun"/>
          <w:snapToGrid/>
          <w:color w:val="000000"/>
          <w:lang w:val="de-DE" w:eastAsia="zh-CN"/>
        </w:rPr>
        <w:t>„</w:t>
      </w:r>
      <w:r w:rsidR="00000EA8" w:rsidRPr="00692876">
        <w:rPr>
          <w:rFonts w:eastAsia="SimSun"/>
          <w:snapToGrid/>
          <w:color w:val="000000"/>
          <w:lang w:val="de-DE" w:eastAsia="zh-CN"/>
        </w:rPr>
        <w:t>3 +N3</w:t>
      </w:r>
      <w:r w:rsidRPr="00692876">
        <w:rPr>
          <w:rFonts w:eastAsia="SimSun"/>
          <w:snapToGrid/>
          <w:color w:val="000000"/>
          <w:lang w:val="de-DE" w:eastAsia="zh-CN"/>
        </w:rPr>
        <w:t>“</w:t>
      </w:r>
      <w:r w:rsidR="00000EA8" w:rsidRPr="00692876">
        <w:rPr>
          <w:rFonts w:eastAsia="SimSun"/>
          <w:snapToGrid/>
          <w:color w:val="000000"/>
          <w:lang w:val="de-DE" w:eastAsia="zh-CN"/>
        </w:rPr>
        <w:t xml:space="preserve"> </w:t>
      </w:r>
      <w:r w:rsidRPr="00692876">
        <w:rPr>
          <w:rFonts w:eastAsia="SimSun"/>
          <w:snapToGrid/>
          <w:color w:val="000000"/>
          <w:lang w:val="de-DE" w:eastAsia="zh-CN"/>
        </w:rPr>
        <w:t>ändern in: „</w:t>
      </w:r>
      <w:r w:rsidR="00000EA8" w:rsidRPr="00692876">
        <w:rPr>
          <w:rFonts w:eastAsia="SimSun"/>
          <w:snapToGrid/>
          <w:color w:val="000000"/>
          <w:lang w:val="de-DE" w:eastAsia="zh-CN"/>
        </w:rPr>
        <w:t>3 + N1</w:t>
      </w:r>
      <w:r w:rsidRPr="00692876">
        <w:rPr>
          <w:rFonts w:eastAsia="SimSun"/>
          <w:snapToGrid/>
          <w:color w:val="000000"/>
          <w:lang w:val="de-DE" w:eastAsia="zh-CN"/>
        </w:rPr>
        <w:t>“</w:t>
      </w:r>
      <w:r w:rsidR="00000EA8" w:rsidRPr="00692876">
        <w:rPr>
          <w:rFonts w:eastAsia="SimSun"/>
          <w:snapToGrid/>
          <w:color w:val="000000"/>
          <w:lang w:val="de-DE" w:eastAsia="zh-CN"/>
        </w:rPr>
        <w:t>.</w:t>
      </w:r>
    </w:p>
    <w:p w:rsidR="00000EA8" w:rsidRPr="00692876" w:rsidRDefault="00644D4C" w:rsidP="00000EA8">
      <w:pPr>
        <w:suppressAutoHyphens w:val="0"/>
        <w:autoSpaceDE w:val="0"/>
        <w:autoSpaceDN w:val="0"/>
        <w:adjustRightInd w:val="0"/>
        <w:spacing w:line="240" w:lineRule="auto"/>
        <w:ind w:left="567" w:firstLine="567"/>
        <w:rPr>
          <w:rFonts w:eastAsia="SimSun"/>
          <w:snapToGrid/>
          <w:color w:val="000000"/>
          <w:lang w:val="de-DE" w:eastAsia="zh-CN"/>
        </w:rPr>
      </w:pPr>
      <w:r w:rsidRPr="003F1851">
        <w:rPr>
          <w:rFonts w:eastAsia="SimSun"/>
          <w:snapToGrid/>
          <w:color w:val="000000"/>
          <w:lang w:val="de-DE" w:eastAsia="zh-CN"/>
        </w:rPr>
        <w:t>UN-Nr.</w:t>
      </w:r>
      <w:r w:rsidR="00000EA8" w:rsidRPr="00692876">
        <w:rPr>
          <w:rFonts w:eastAsia="SimSun"/>
          <w:snapToGrid/>
          <w:color w:val="000000"/>
          <w:lang w:val="de-DE" w:eastAsia="zh-CN"/>
        </w:rPr>
        <w:t xml:space="preserve"> 2057, </w:t>
      </w:r>
      <w:r w:rsidRPr="00692876">
        <w:rPr>
          <w:rFonts w:eastAsia="SimSun"/>
          <w:snapToGrid/>
          <w:color w:val="000000"/>
          <w:lang w:val="de-DE" w:eastAsia="zh-CN"/>
        </w:rPr>
        <w:t>Spalte</w:t>
      </w:r>
      <w:r w:rsidR="00000EA8" w:rsidRPr="00692876">
        <w:rPr>
          <w:rFonts w:eastAsia="SimSun"/>
          <w:snapToGrid/>
          <w:color w:val="000000"/>
          <w:lang w:val="de-DE" w:eastAsia="zh-CN"/>
        </w:rPr>
        <w:t xml:space="preserve"> (6)</w:t>
      </w:r>
      <w:r w:rsidR="00000EA8" w:rsidRPr="00692876">
        <w:rPr>
          <w:rFonts w:eastAsia="SimSun"/>
          <w:snapToGrid/>
          <w:color w:val="000000"/>
          <w:lang w:val="de-DE" w:eastAsia="zh-CN"/>
        </w:rPr>
        <w:tab/>
      </w:r>
      <w:r w:rsidR="00000EA8" w:rsidRPr="00692876">
        <w:rPr>
          <w:rFonts w:eastAsia="SimSun"/>
          <w:snapToGrid/>
          <w:color w:val="000000"/>
          <w:lang w:val="de-DE" w:eastAsia="zh-CN"/>
        </w:rPr>
        <w:tab/>
      </w:r>
      <w:r w:rsidRPr="00692876">
        <w:rPr>
          <w:rFonts w:eastAsia="SimSun"/>
          <w:snapToGrid/>
          <w:color w:val="000000"/>
          <w:lang w:val="de-DE" w:eastAsia="zh-CN"/>
        </w:rPr>
        <w:t>„</w:t>
      </w:r>
      <w:r w:rsidR="00000EA8" w:rsidRPr="00692876">
        <w:rPr>
          <w:rFonts w:eastAsia="SimSun"/>
          <w:snapToGrid/>
          <w:color w:val="000000"/>
          <w:lang w:val="de-DE" w:eastAsia="zh-CN"/>
        </w:rPr>
        <w:t>N</w:t>
      </w:r>
      <w:r w:rsidRPr="00692876">
        <w:rPr>
          <w:rFonts w:eastAsia="SimSun"/>
          <w:snapToGrid/>
          <w:color w:val="000000"/>
          <w:lang w:val="de-DE" w:eastAsia="zh-CN"/>
        </w:rPr>
        <w:t>“</w:t>
      </w:r>
      <w:r w:rsidR="00000EA8" w:rsidRPr="00692876">
        <w:rPr>
          <w:rFonts w:eastAsia="SimSun"/>
          <w:snapToGrid/>
          <w:color w:val="000000"/>
          <w:lang w:val="de-DE" w:eastAsia="zh-CN"/>
        </w:rPr>
        <w:t xml:space="preserve"> </w:t>
      </w:r>
      <w:r w:rsidRPr="00692876">
        <w:rPr>
          <w:rFonts w:eastAsia="SimSun"/>
          <w:snapToGrid/>
          <w:color w:val="000000"/>
          <w:lang w:val="de-DE" w:eastAsia="zh-CN"/>
        </w:rPr>
        <w:t>ändern in:</w:t>
      </w:r>
      <w:r w:rsidR="00000EA8" w:rsidRPr="00692876">
        <w:rPr>
          <w:rFonts w:eastAsia="SimSun"/>
          <w:snapToGrid/>
          <w:color w:val="000000"/>
          <w:lang w:val="de-DE" w:eastAsia="zh-CN"/>
        </w:rPr>
        <w:t xml:space="preserve"> </w:t>
      </w:r>
      <w:r w:rsidRPr="00692876">
        <w:rPr>
          <w:rFonts w:eastAsia="SimSun"/>
          <w:snapToGrid/>
          <w:color w:val="000000"/>
          <w:lang w:val="de-DE" w:eastAsia="zh-CN"/>
        </w:rPr>
        <w:t>„</w:t>
      </w:r>
      <w:r w:rsidR="00000EA8" w:rsidRPr="00692876">
        <w:rPr>
          <w:rFonts w:eastAsia="SimSun"/>
          <w:snapToGrid/>
          <w:color w:val="000000"/>
          <w:lang w:val="de-DE" w:eastAsia="zh-CN"/>
        </w:rPr>
        <w:t>C</w:t>
      </w:r>
      <w:r w:rsidRPr="00692876">
        <w:rPr>
          <w:rFonts w:eastAsia="SimSun"/>
          <w:snapToGrid/>
          <w:color w:val="000000"/>
          <w:lang w:val="de-DE" w:eastAsia="zh-CN"/>
        </w:rPr>
        <w:t>“</w:t>
      </w:r>
      <w:r w:rsidR="00000EA8" w:rsidRPr="00692876">
        <w:rPr>
          <w:rFonts w:eastAsia="SimSun"/>
          <w:snapToGrid/>
          <w:color w:val="000000"/>
          <w:lang w:val="de-DE" w:eastAsia="zh-CN"/>
        </w:rPr>
        <w:t>.</w:t>
      </w:r>
    </w:p>
    <w:p w:rsidR="00000EA8" w:rsidRPr="00692876" w:rsidRDefault="00644D4C" w:rsidP="00000EA8">
      <w:pPr>
        <w:suppressAutoHyphens w:val="0"/>
        <w:autoSpaceDE w:val="0"/>
        <w:autoSpaceDN w:val="0"/>
        <w:adjustRightInd w:val="0"/>
        <w:spacing w:line="240" w:lineRule="auto"/>
        <w:ind w:left="567" w:firstLine="567"/>
        <w:rPr>
          <w:rFonts w:eastAsia="SimSun"/>
          <w:snapToGrid/>
          <w:color w:val="000000"/>
          <w:lang w:val="de-DE" w:eastAsia="zh-CN"/>
        </w:rPr>
      </w:pPr>
      <w:r w:rsidRPr="003F1851">
        <w:rPr>
          <w:color w:val="000000"/>
          <w:lang w:val="de-DE"/>
        </w:rPr>
        <w:t>UN-Nr.</w:t>
      </w:r>
      <w:r w:rsidR="00000EA8" w:rsidRPr="00692876">
        <w:rPr>
          <w:rFonts w:eastAsia="SimSun"/>
          <w:snapToGrid/>
          <w:color w:val="000000"/>
          <w:lang w:val="de-DE" w:eastAsia="zh-CN"/>
        </w:rPr>
        <w:t xml:space="preserve"> 2057, </w:t>
      </w:r>
      <w:r w:rsidRPr="00692876">
        <w:rPr>
          <w:rFonts w:eastAsia="SimSun"/>
          <w:snapToGrid/>
          <w:color w:val="000000"/>
          <w:lang w:val="de-DE" w:eastAsia="zh-CN"/>
        </w:rPr>
        <w:t>Spalte</w:t>
      </w:r>
      <w:r w:rsidR="00000EA8" w:rsidRPr="00692876">
        <w:rPr>
          <w:rFonts w:eastAsia="SimSun"/>
          <w:snapToGrid/>
          <w:color w:val="000000"/>
          <w:lang w:val="de-DE" w:eastAsia="zh-CN"/>
        </w:rPr>
        <w:t xml:space="preserve"> (8)</w:t>
      </w:r>
      <w:r w:rsidR="00000EA8" w:rsidRPr="00692876">
        <w:rPr>
          <w:rFonts w:eastAsia="SimSun"/>
          <w:snapToGrid/>
          <w:color w:val="000000"/>
          <w:lang w:val="de-DE" w:eastAsia="zh-CN"/>
        </w:rPr>
        <w:tab/>
      </w:r>
      <w:r w:rsidR="00000EA8" w:rsidRPr="00692876">
        <w:rPr>
          <w:rFonts w:eastAsia="SimSun"/>
          <w:snapToGrid/>
          <w:color w:val="000000"/>
          <w:lang w:val="de-DE" w:eastAsia="zh-CN"/>
        </w:rPr>
        <w:tab/>
      </w:r>
      <w:r w:rsidRPr="00692876">
        <w:rPr>
          <w:rFonts w:eastAsia="SimSun"/>
          <w:snapToGrid/>
          <w:color w:val="000000"/>
          <w:lang w:val="de-DE" w:eastAsia="zh-CN"/>
        </w:rPr>
        <w:t>„</w:t>
      </w:r>
      <w:r w:rsidR="00000EA8" w:rsidRPr="00692876">
        <w:rPr>
          <w:rFonts w:eastAsia="SimSun"/>
          <w:snapToGrid/>
          <w:color w:val="000000"/>
          <w:lang w:val="de-DE" w:eastAsia="zh-CN"/>
        </w:rPr>
        <w:t>3</w:t>
      </w:r>
      <w:r w:rsidRPr="00692876">
        <w:rPr>
          <w:rFonts w:eastAsia="SimSun"/>
          <w:snapToGrid/>
          <w:color w:val="000000"/>
          <w:lang w:val="de-DE" w:eastAsia="zh-CN"/>
        </w:rPr>
        <w:t>“</w:t>
      </w:r>
      <w:r w:rsidR="00000EA8" w:rsidRPr="00692876">
        <w:rPr>
          <w:rFonts w:eastAsia="SimSun"/>
          <w:snapToGrid/>
          <w:color w:val="000000"/>
          <w:lang w:val="de-DE" w:eastAsia="zh-CN"/>
        </w:rPr>
        <w:t xml:space="preserve"> </w:t>
      </w:r>
      <w:r w:rsidRPr="00692876">
        <w:rPr>
          <w:rFonts w:eastAsia="SimSun"/>
          <w:snapToGrid/>
          <w:color w:val="000000"/>
          <w:lang w:val="de-DE" w:eastAsia="zh-CN"/>
        </w:rPr>
        <w:t>ändern in:</w:t>
      </w:r>
      <w:r w:rsidR="00000EA8" w:rsidRPr="00692876">
        <w:rPr>
          <w:rFonts w:eastAsia="SimSun"/>
          <w:snapToGrid/>
          <w:color w:val="000000"/>
          <w:lang w:val="de-DE" w:eastAsia="zh-CN"/>
        </w:rPr>
        <w:t xml:space="preserve"> </w:t>
      </w:r>
      <w:r w:rsidRPr="00692876">
        <w:rPr>
          <w:rFonts w:eastAsia="SimSun"/>
          <w:snapToGrid/>
          <w:color w:val="000000"/>
          <w:lang w:val="de-DE" w:eastAsia="zh-CN"/>
        </w:rPr>
        <w:t>„</w:t>
      </w:r>
      <w:r w:rsidR="00000EA8" w:rsidRPr="00692876">
        <w:rPr>
          <w:rFonts w:eastAsia="SimSun"/>
          <w:snapToGrid/>
          <w:color w:val="000000"/>
          <w:lang w:val="de-DE" w:eastAsia="zh-CN"/>
        </w:rPr>
        <w:t>2</w:t>
      </w:r>
      <w:r w:rsidRPr="00692876">
        <w:rPr>
          <w:rFonts w:eastAsia="SimSun"/>
          <w:snapToGrid/>
          <w:color w:val="000000"/>
          <w:lang w:val="de-DE" w:eastAsia="zh-CN"/>
        </w:rPr>
        <w:t>“</w:t>
      </w:r>
      <w:r w:rsidR="00000EA8" w:rsidRPr="00692876">
        <w:rPr>
          <w:rFonts w:eastAsia="SimSun"/>
          <w:snapToGrid/>
          <w:color w:val="000000"/>
          <w:lang w:val="de-DE" w:eastAsia="zh-CN"/>
        </w:rPr>
        <w:t>.</w:t>
      </w:r>
    </w:p>
    <w:p w:rsidR="00000EA8" w:rsidRPr="00692876" w:rsidRDefault="00644D4C" w:rsidP="00000EA8">
      <w:pPr>
        <w:suppressAutoHyphens w:val="0"/>
        <w:spacing w:after="200" w:line="276" w:lineRule="auto"/>
        <w:ind w:left="567" w:firstLine="567"/>
        <w:rPr>
          <w:snapToGrid/>
          <w:lang w:val="de-DE" w:eastAsia="en-US"/>
        </w:rPr>
      </w:pPr>
      <w:r w:rsidRPr="003F1851">
        <w:rPr>
          <w:color w:val="000000"/>
          <w:lang w:val="de-DE"/>
        </w:rPr>
        <w:t>UN-Nr.</w:t>
      </w:r>
      <w:r w:rsidR="00000EA8" w:rsidRPr="00692876">
        <w:rPr>
          <w:rFonts w:eastAsia="SimSun"/>
          <w:snapToGrid/>
          <w:color w:val="000000"/>
          <w:lang w:val="de-DE" w:eastAsia="zh-CN"/>
        </w:rPr>
        <w:t xml:space="preserve"> 2057, </w:t>
      </w:r>
      <w:r w:rsidRPr="00692876">
        <w:rPr>
          <w:rFonts w:eastAsia="SimSun"/>
          <w:snapToGrid/>
          <w:color w:val="000000"/>
          <w:lang w:val="de-DE" w:eastAsia="zh-CN"/>
        </w:rPr>
        <w:t>Spalte</w:t>
      </w:r>
      <w:r w:rsidR="00000EA8" w:rsidRPr="00692876">
        <w:rPr>
          <w:rFonts w:eastAsia="SimSun"/>
          <w:snapToGrid/>
          <w:color w:val="000000"/>
          <w:lang w:val="de-DE" w:eastAsia="zh-CN"/>
        </w:rPr>
        <w:t xml:space="preserve"> (13)</w:t>
      </w:r>
      <w:r w:rsidR="00000EA8" w:rsidRPr="00692876">
        <w:rPr>
          <w:rFonts w:eastAsia="SimSun"/>
          <w:snapToGrid/>
          <w:color w:val="000000"/>
          <w:lang w:val="de-DE" w:eastAsia="zh-CN"/>
        </w:rPr>
        <w:tab/>
      </w:r>
      <w:r w:rsidR="00000EA8" w:rsidRPr="00692876">
        <w:rPr>
          <w:rFonts w:eastAsia="SimSun"/>
          <w:snapToGrid/>
          <w:color w:val="000000"/>
          <w:lang w:val="de-DE" w:eastAsia="zh-CN"/>
        </w:rPr>
        <w:tab/>
      </w:r>
      <w:r w:rsidR="003156A6" w:rsidRPr="00692876">
        <w:rPr>
          <w:rFonts w:eastAsia="SimSun"/>
          <w:snapToGrid/>
          <w:color w:val="000000"/>
          <w:lang w:val="de-DE" w:eastAsia="zh-CN"/>
        </w:rPr>
        <w:t>Hinzufügen</w:t>
      </w:r>
      <w:r w:rsidRPr="00692876">
        <w:rPr>
          <w:rFonts w:eastAsia="SimSun"/>
          <w:snapToGrid/>
          <w:color w:val="000000"/>
          <w:lang w:val="de-DE" w:eastAsia="zh-CN"/>
        </w:rPr>
        <w:t>:</w:t>
      </w:r>
      <w:r w:rsidR="00000EA8" w:rsidRPr="00692876">
        <w:rPr>
          <w:rFonts w:eastAsia="SimSun"/>
          <w:snapToGrid/>
          <w:color w:val="000000"/>
          <w:lang w:val="de-DE" w:eastAsia="zh-CN"/>
        </w:rPr>
        <w:t xml:space="preserve"> </w:t>
      </w:r>
      <w:r w:rsidRPr="00692876">
        <w:rPr>
          <w:rFonts w:eastAsia="SimSun"/>
          <w:snapToGrid/>
          <w:color w:val="000000"/>
          <w:lang w:val="de-DE" w:eastAsia="zh-CN"/>
        </w:rPr>
        <w:t>„</w:t>
      </w:r>
      <w:r w:rsidR="00000EA8" w:rsidRPr="00692876">
        <w:rPr>
          <w:rFonts w:eastAsia="SimSun"/>
          <w:snapToGrid/>
          <w:color w:val="000000"/>
          <w:lang w:val="de-DE" w:eastAsia="zh-CN"/>
        </w:rPr>
        <w:t>2</w:t>
      </w:r>
      <w:r w:rsidRPr="00692876">
        <w:rPr>
          <w:rFonts w:eastAsia="SimSun"/>
          <w:snapToGrid/>
          <w:color w:val="000000"/>
          <w:lang w:val="de-DE" w:eastAsia="zh-CN"/>
        </w:rPr>
        <w:t>“</w:t>
      </w:r>
      <w:r w:rsidR="00000EA8" w:rsidRPr="00692876">
        <w:rPr>
          <w:rFonts w:eastAsia="SimSun"/>
          <w:snapToGrid/>
          <w:color w:val="000000"/>
          <w:lang w:val="de-DE" w:eastAsia="zh-CN"/>
        </w:rPr>
        <w:t>.</w:t>
      </w:r>
    </w:p>
    <w:p w:rsidR="00000EA8" w:rsidRPr="00692876" w:rsidRDefault="00000EA8" w:rsidP="0056563E">
      <w:pPr>
        <w:spacing w:before="120"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692876">
        <w:rPr>
          <w:rFonts w:eastAsia="SimSun"/>
          <w:snapToGrid/>
          <w:lang w:val="de-DE" w:eastAsia="zh-CN"/>
        </w:rPr>
        <w:t>4.</w:t>
      </w:r>
      <w:r w:rsidRPr="00692876">
        <w:rPr>
          <w:rFonts w:eastAsia="SimSun"/>
          <w:snapToGrid/>
          <w:lang w:val="de-DE" w:eastAsia="zh-CN"/>
        </w:rPr>
        <w:tab/>
      </w:r>
      <w:r w:rsidR="00003C11" w:rsidRPr="00692876">
        <w:rPr>
          <w:rFonts w:eastAsia="SimSun"/>
          <w:snapToGrid/>
          <w:lang w:val="de-DE" w:eastAsia="zh-CN"/>
        </w:rPr>
        <w:t>Im Anschluss an die</w:t>
      </w:r>
      <w:r w:rsidR="00BE15F3" w:rsidRPr="00692876">
        <w:rPr>
          <w:rFonts w:eastAsia="SimSun"/>
          <w:snapToGrid/>
          <w:lang w:val="de-DE" w:eastAsia="zh-CN"/>
        </w:rPr>
        <w:t xml:space="preserve"> Diskussionen in der neunundzwanzigsten und dreißigsten Sitzung (siehe ECE/TRANS/WP.15/AC.2/60, Abs. 36 und ECE/TRANS/WP.15/AC.2/62, Abs. 26-27) </w:t>
      </w:r>
      <w:r w:rsidR="00B35F02" w:rsidRPr="00692876">
        <w:rPr>
          <w:rFonts w:eastAsia="SimSun"/>
          <w:snapToGrid/>
          <w:lang w:val="de-DE" w:eastAsia="zh-CN"/>
        </w:rPr>
        <w:t xml:space="preserve">wurde CEFIC gebeten, </w:t>
      </w:r>
      <w:r w:rsidR="00DC0A11" w:rsidRPr="00692876">
        <w:rPr>
          <w:rFonts w:eastAsia="SimSun"/>
          <w:snapToGrid/>
          <w:lang w:val="de-DE" w:eastAsia="zh-CN"/>
        </w:rPr>
        <w:t>einen offiziellen Vorschlag zur Änderung der Tabelle C vorzulegen, die 2019 in Kraft treten soll.</w:t>
      </w:r>
      <w:r w:rsidRPr="00692876">
        <w:rPr>
          <w:rFonts w:eastAsia="SimSun"/>
          <w:snapToGrid/>
          <w:lang w:val="de-DE" w:eastAsia="zh-CN"/>
        </w:rPr>
        <w:t xml:space="preserve"> </w:t>
      </w:r>
    </w:p>
    <w:p w:rsidR="00000EA8" w:rsidRPr="00692876" w:rsidRDefault="00000EA8" w:rsidP="0056563E">
      <w:pPr>
        <w:spacing w:before="120"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692876">
        <w:rPr>
          <w:rFonts w:eastAsia="SimSun"/>
          <w:snapToGrid/>
          <w:lang w:val="de-DE" w:eastAsia="zh-CN"/>
        </w:rPr>
        <w:tab/>
      </w:r>
      <w:r w:rsidR="00DC0A11" w:rsidRPr="00692876">
        <w:rPr>
          <w:rFonts w:eastAsia="SimSun"/>
          <w:snapToGrid/>
          <w:lang w:val="de-DE" w:eastAsia="zh-CN"/>
        </w:rPr>
        <w:t xml:space="preserve">Diese Einstufung würde von der in Spalte (5) der Tabelle C vorgesehenen Einstufung abweichen, sodass </w:t>
      </w:r>
      <w:r w:rsidR="00A83AAB" w:rsidRPr="00692876">
        <w:rPr>
          <w:rFonts w:eastAsia="SimSun"/>
          <w:snapToGrid/>
          <w:lang w:val="de-DE" w:eastAsia="zh-CN"/>
        </w:rPr>
        <w:t xml:space="preserve">im Beförderungspapier </w:t>
      </w:r>
      <w:r w:rsidR="00DC0A11" w:rsidRPr="00692876">
        <w:rPr>
          <w:rFonts w:eastAsia="SimSun"/>
          <w:snapToGrid/>
          <w:lang w:val="de-DE" w:eastAsia="zh-CN"/>
        </w:rPr>
        <w:t xml:space="preserve">die </w:t>
      </w:r>
      <w:r w:rsidR="00A83AAB" w:rsidRPr="00692876">
        <w:rPr>
          <w:rFonts w:eastAsia="SimSun"/>
          <w:snapToGrid/>
          <w:lang w:val="de-DE" w:eastAsia="zh-CN"/>
        </w:rPr>
        <w:t xml:space="preserve">Gefahr „N1“ statt „N3“ </w:t>
      </w:r>
      <w:r w:rsidR="00004D3D" w:rsidRPr="00692876">
        <w:rPr>
          <w:rFonts w:eastAsia="SimSun"/>
          <w:snapToGrid/>
          <w:lang w:val="de-DE" w:eastAsia="zh-CN"/>
        </w:rPr>
        <w:t>vermerkt werden müsste.</w:t>
      </w:r>
    </w:p>
    <w:p w:rsidR="00000EA8" w:rsidRPr="00692876" w:rsidRDefault="00000EA8" w:rsidP="0056563E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692876">
        <w:rPr>
          <w:rFonts w:eastAsia="SimSun"/>
          <w:snapToGrid/>
          <w:lang w:val="de-DE" w:eastAsia="zh-CN"/>
        </w:rPr>
        <w:t>5.</w:t>
      </w:r>
      <w:r w:rsidRPr="00692876">
        <w:rPr>
          <w:rFonts w:eastAsia="SimSun"/>
          <w:snapToGrid/>
          <w:lang w:val="de-DE" w:eastAsia="zh-CN"/>
        </w:rPr>
        <w:tab/>
      </w:r>
      <w:r w:rsidR="008D0114" w:rsidRPr="00692876">
        <w:rPr>
          <w:rFonts w:eastAsia="SimSun"/>
          <w:snapToGrid/>
          <w:lang w:val="de-DE" w:eastAsia="zh-CN"/>
        </w:rPr>
        <w:t xml:space="preserve">Die deutsche Delegation hat inzwischen einen Text für ein multilaterales Abkommen </w:t>
      </w:r>
      <w:r w:rsidR="00192878" w:rsidRPr="00692876">
        <w:rPr>
          <w:rFonts w:eastAsia="SimSun"/>
          <w:snapToGrid/>
          <w:lang w:val="de-DE" w:eastAsia="zh-CN"/>
        </w:rPr>
        <w:t xml:space="preserve">oder eine Sondergenehmigung zur Diskussion mit der niederländischen, französischen und belgischen Delegation vorgelegt, </w:t>
      </w:r>
      <w:r w:rsidR="00097E14" w:rsidRPr="00692876">
        <w:rPr>
          <w:rFonts w:eastAsia="SimSun"/>
          <w:snapToGrid/>
          <w:lang w:val="de-DE" w:eastAsia="zh-CN"/>
        </w:rPr>
        <w:t xml:space="preserve">mit dem Ziel, UN-Nr. 2057 Tripropylen VG III </w:t>
      </w:r>
      <w:r w:rsidR="00AF63D1" w:rsidRPr="00692876">
        <w:rPr>
          <w:rFonts w:eastAsia="SimSun"/>
          <w:snapToGrid/>
          <w:lang w:val="de-DE" w:eastAsia="zh-CN"/>
        </w:rPr>
        <w:t>unter der Gefahr „N1“ statt „N3“ zu befördern, wenn dieser Stoff auch eine höhere Umweltgefahr darstellt.</w:t>
      </w:r>
    </w:p>
    <w:p w:rsidR="00000EA8" w:rsidRPr="00692876" w:rsidRDefault="00000EA8" w:rsidP="0056563E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692876">
        <w:rPr>
          <w:rFonts w:eastAsia="SimSun"/>
          <w:snapToGrid/>
          <w:lang w:val="de-DE" w:eastAsia="zh-CN"/>
        </w:rPr>
        <w:t>6.</w:t>
      </w:r>
      <w:r w:rsidRPr="00692876">
        <w:rPr>
          <w:rFonts w:eastAsia="SimSun"/>
          <w:snapToGrid/>
          <w:lang w:val="de-DE" w:eastAsia="zh-CN"/>
        </w:rPr>
        <w:tab/>
      </w:r>
      <w:r w:rsidR="00AF63D1" w:rsidRPr="00692876">
        <w:rPr>
          <w:rFonts w:eastAsia="SimSun"/>
          <w:snapToGrid/>
          <w:lang w:val="de-DE" w:eastAsia="zh-CN"/>
        </w:rPr>
        <w:t>In diesem Fall müsste der Stoff abweichend von den Spalten (6) und (8) der Tabelle C in Unterabschnitt 3.2.3.2 ADN in einem Tankschiff des Typs C, Ladetanktyp „2“</w:t>
      </w:r>
      <w:r w:rsidR="00FB21FD" w:rsidRPr="00692876">
        <w:rPr>
          <w:rFonts w:eastAsia="SimSun"/>
          <w:snapToGrid/>
          <w:lang w:val="de-DE" w:eastAsia="zh-CN"/>
        </w:rPr>
        <w:t>,</w:t>
      </w:r>
      <w:r w:rsidR="00AF63D1" w:rsidRPr="00692876">
        <w:rPr>
          <w:rFonts w:eastAsia="SimSun"/>
          <w:snapToGrid/>
          <w:lang w:val="de-DE" w:eastAsia="zh-CN"/>
        </w:rPr>
        <w:t xml:space="preserve"> befördert werden.</w:t>
      </w:r>
    </w:p>
    <w:p w:rsidR="00000EA8" w:rsidRPr="00692876" w:rsidRDefault="00C63D74" w:rsidP="0056563E">
      <w:pPr>
        <w:spacing w:after="120"/>
        <w:ind w:left="1134" w:right="1134" w:firstLine="567"/>
        <w:jc w:val="both"/>
        <w:rPr>
          <w:rFonts w:eastAsia="SimSun"/>
          <w:snapToGrid/>
          <w:lang w:val="de-DE" w:eastAsia="zh-CN"/>
        </w:rPr>
      </w:pPr>
      <w:r w:rsidRPr="00692876">
        <w:rPr>
          <w:rFonts w:eastAsia="SimSun"/>
          <w:snapToGrid/>
          <w:lang w:val="de-DE" w:eastAsia="zh-CN"/>
        </w:rPr>
        <w:t>Für d</w:t>
      </w:r>
      <w:r w:rsidR="00E70B3D" w:rsidRPr="00692876">
        <w:rPr>
          <w:rFonts w:eastAsia="SimSun"/>
          <w:snapToGrid/>
          <w:lang w:val="de-DE" w:eastAsia="zh-CN"/>
        </w:rPr>
        <w:t>i</w:t>
      </w:r>
      <w:r w:rsidRPr="00692876">
        <w:rPr>
          <w:rFonts w:eastAsia="SimSun"/>
          <w:snapToGrid/>
          <w:lang w:val="de-DE" w:eastAsia="zh-CN"/>
        </w:rPr>
        <w:t>e Beförderung gemäß ADN müsste in das Beförderungspapier Folgendes eingetragen werden:</w:t>
      </w:r>
    </w:p>
    <w:p w:rsidR="00000EA8" w:rsidRPr="00692876" w:rsidRDefault="00E70B3D" w:rsidP="0056563E">
      <w:pPr>
        <w:spacing w:line="360" w:lineRule="auto"/>
        <w:ind w:left="1701"/>
        <w:rPr>
          <w:i/>
          <w:snapToGrid/>
          <w:lang w:val="de-DE" w:eastAsia="en-US"/>
        </w:rPr>
      </w:pPr>
      <w:r w:rsidRPr="00692876">
        <w:rPr>
          <w:i/>
          <w:snapToGrid/>
          <w:lang w:val="de-DE" w:eastAsia="en-US"/>
        </w:rPr>
        <w:t>„Beförderung vereinbart nach den Bedingungen des Multilateralen Abkommens ADN/M 021</w:t>
      </w:r>
      <w:r w:rsidRPr="00692876">
        <w:rPr>
          <w:rFonts w:ascii="Arial" w:hAnsi="Arial" w:cs="Arial"/>
          <w:i/>
          <w:snapToGrid/>
          <w:lang w:val="de-DE" w:eastAsia="en-US"/>
        </w:rPr>
        <w:t>“</w:t>
      </w:r>
    </w:p>
    <w:p w:rsidR="00000EA8" w:rsidRPr="00692876" w:rsidRDefault="00000EA8" w:rsidP="0056563E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692876">
        <w:rPr>
          <w:rFonts w:eastAsia="SimSun"/>
          <w:snapToGrid/>
          <w:lang w:val="de-DE" w:eastAsia="zh-CN"/>
        </w:rPr>
        <w:t>7.</w:t>
      </w:r>
      <w:r w:rsidRPr="00692876">
        <w:rPr>
          <w:rFonts w:eastAsia="SimSun"/>
          <w:snapToGrid/>
          <w:lang w:val="de-DE" w:eastAsia="zh-CN"/>
        </w:rPr>
        <w:tab/>
      </w:r>
      <w:r w:rsidR="00E70B3D" w:rsidRPr="00692876">
        <w:rPr>
          <w:rFonts w:eastAsia="SimSun"/>
          <w:snapToGrid/>
          <w:lang w:val="de-DE" w:eastAsia="zh-CN"/>
        </w:rPr>
        <w:t xml:space="preserve">Dieses Abkommen </w:t>
      </w:r>
      <w:r w:rsidR="00D45EE1" w:rsidRPr="00692876">
        <w:rPr>
          <w:rFonts w:eastAsia="SimSun"/>
          <w:snapToGrid/>
          <w:lang w:val="de-DE" w:eastAsia="zh-CN"/>
        </w:rPr>
        <w:t>würde</w:t>
      </w:r>
      <w:r w:rsidR="00E70B3D" w:rsidRPr="00692876">
        <w:rPr>
          <w:rFonts w:eastAsia="SimSun"/>
          <w:snapToGrid/>
          <w:lang w:val="de-DE" w:eastAsia="zh-CN"/>
        </w:rPr>
        <w:t xml:space="preserve"> bis zum 31. Dezember 2018 für die Beförderung i</w:t>
      </w:r>
      <w:r w:rsidR="00985011" w:rsidRPr="00692876">
        <w:rPr>
          <w:rFonts w:eastAsia="SimSun"/>
          <w:snapToGrid/>
          <w:lang w:val="de-DE" w:eastAsia="zh-CN"/>
        </w:rPr>
        <w:t>n den Hoheitsgebieten der ADN-Vertragsparteien</w:t>
      </w:r>
      <w:r w:rsidR="00537C72" w:rsidRPr="00692876">
        <w:rPr>
          <w:rFonts w:eastAsia="SimSun"/>
          <w:snapToGrid/>
          <w:lang w:val="de-DE" w:eastAsia="zh-CN"/>
        </w:rPr>
        <w:t>, die das Abkommen unterzeichnet haben,</w:t>
      </w:r>
      <w:r w:rsidR="00E70B3D" w:rsidRPr="00692876">
        <w:rPr>
          <w:rFonts w:eastAsia="SimSun"/>
          <w:snapToGrid/>
          <w:lang w:val="de-DE" w:eastAsia="zh-CN"/>
        </w:rPr>
        <w:t xml:space="preserve"> </w:t>
      </w:r>
      <w:r w:rsidR="00D45EE1" w:rsidRPr="00692876">
        <w:rPr>
          <w:rFonts w:eastAsia="SimSun"/>
          <w:snapToGrid/>
          <w:lang w:val="de-DE" w:eastAsia="zh-CN"/>
        </w:rPr>
        <w:t>gelten.</w:t>
      </w:r>
      <w:r w:rsidR="00170B95" w:rsidRPr="00692876">
        <w:rPr>
          <w:rFonts w:eastAsia="SimSun"/>
          <w:snapToGrid/>
          <w:lang w:val="de-DE" w:eastAsia="zh-CN"/>
        </w:rPr>
        <w:t xml:space="preserve"> Das Sekretariat hat dem Abkommensentwurf die vorläufige Seriennummer </w:t>
      </w:r>
      <w:r w:rsidR="00537C72" w:rsidRPr="00692876">
        <w:rPr>
          <w:rFonts w:eastAsia="SimSun"/>
          <w:snapToGrid/>
          <w:lang w:val="de-DE" w:eastAsia="zh-CN"/>
        </w:rPr>
        <w:t xml:space="preserve">ADN/M021 </w:t>
      </w:r>
      <w:r w:rsidR="00170B95" w:rsidRPr="00692876">
        <w:rPr>
          <w:rFonts w:eastAsia="SimSun"/>
          <w:snapToGrid/>
          <w:lang w:val="de-DE" w:eastAsia="zh-CN"/>
        </w:rPr>
        <w:t>zugewiesen.</w:t>
      </w:r>
    </w:p>
    <w:p w:rsidR="00000EA8" w:rsidRPr="00692876" w:rsidRDefault="00000EA8" w:rsidP="00000EA8">
      <w:pPr>
        <w:rPr>
          <w:snapToGrid/>
          <w:sz w:val="12"/>
          <w:szCs w:val="12"/>
          <w:lang w:val="de-DE" w:eastAsia="en-US"/>
        </w:rPr>
      </w:pPr>
    </w:p>
    <w:p w:rsidR="00BD7264" w:rsidRPr="00644D4C" w:rsidRDefault="00D72504" w:rsidP="00D72504">
      <w:pPr>
        <w:spacing w:before="240"/>
        <w:ind w:left="1134" w:right="1134"/>
        <w:jc w:val="center"/>
        <w:rPr>
          <w:snapToGrid/>
          <w:lang w:val="de-DE"/>
        </w:rPr>
      </w:pPr>
      <w:r w:rsidRPr="00692876">
        <w:rPr>
          <w:rFonts w:eastAsia="SimSun"/>
          <w:snapToGrid/>
          <w:lang w:val="de-DE" w:eastAsia="zh-CN"/>
        </w:rPr>
        <w:t>***</w:t>
      </w:r>
    </w:p>
    <w:sectPr w:rsidR="00BD7264" w:rsidRPr="00644D4C" w:rsidSect="005F3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3D" w:rsidRDefault="00E70B3D">
      <w:pPr>
        <w:rPr>
          <w:szCs w:val="24"/>
        </w:rPr>
      </w:pPr>
    </w:p>
  </w:endnote>
  <w:endnote w:type="continuationSeparator" w:id="0">
    <w:p w:rsidR="00E70B3D" w:rsidRDefault="00E70B3D">
      <w:pPr>
        <w:rPr>
          <w:szCs w:val="24"/>
        </w:rPr>
      </w:pPr>
    </w:p>
  </w:endnote>
  <w:endnote w:type="continuationNotice" w:id="1">
    <w:p w:rsidR="00E70B3D" w:rsidRDefault="00E70B3D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3D" w:rsidRPr="009051C2" w:rsidRDefault="00E70B3D" w:rsidP="00C91DE4">
    <w:pPr>
      <w:pStyle w:val="Footer"/>
      <w:jc w:val="right"/>
      <w:rPr>
        <w:lang w:val="fr-FR"/>
      </w:rPr>
    </w:pPr>
    <w:r w:rsidRPr="009051C2">
      <w:rPr>
        <w:rFonts w:ascii="Arial" w:hAnsi="Arial"/>
        <w:noProof/>
        <w:snapToGrid/>
        <w:sz w:val="12"/>
        <w:szCs w:val="24"/>
        <w:lang w:val="fr-FR"/>
      </w:rPr>
      <w:t>mm_ba/adn_wp15_ac2_2017_</w:t>
    </w:r>
    <w:r>
      <w:rPr>
        <w:rFonts w:ascii="Arial" w:hAnsi="Arial"/>
        <w:noProof/>
        <w:snapToGrid/>
        <w:sz w:val="12"/>
        <w:szCs w:val="24"/>
        <w:lang w:val="fr-FR"/>
      </w:rPr>
      <w:t>38</w:t>
    </w:r>
    <w:r w:rsidRPr="009051C2">
      <w:rPr>
        <w:rFonts w:ascii="Arial" w:hAnsi="Arial"/>
        <w:noProof/>
        <w:snapToGrid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3D" w:rsidRPr="00951A0F" w:rsidRDefault="00E70B3D" w:rsidP="00951A0F">
    <w:pPr>
      <w:pStyle w:val="Footer"/>
      <w:jc w:val="right"/>
      <w:rPr>
        <w:lang w:val="fr-FR"/>
      </w:rPr>
    </w:pPr>
    <w:r w:rsidRPr="00564253">
      <w:rPr>
        <w:rFonts w:ascii="Arial" w:hAnsi="Arial"/>
        <w:noProof/>
        <w:snapToGrid/>
        <w:sz w:val="12"/>
        <w:szCs w:val="24"/>
        <w:lang w:val="fr-FR"/>
      </w:rPr>
      <w:t>mm_ba/adn_wp15_ac2_2017_42de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3D" w:rsidRDefault="00E70B3D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E70B3D" w:rsidRDefault="00E70B3D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E70B3D" w:rsidRDefault="00E70B3D">
      <w:pPr>
        <w:rPr>
          <w:szCs w:val="24"/>
        </w:rPr>
      </w:pPr>
    </w:p>
  </w:footnote>
  <w:footnote w:id="2">
    <w:p w:rsidR="00E70B3D" w:rsidRPr="005F667A" w:rsidRDefault="00E70B3D" w:rsidP="003205BB">
      <w:pPr>
        <w:pStyle w:val="FootnoteText"/>
        <w:ind w:left="284" w:hanging="284"/>
        <w:rPr>
          <w:sz w:val="16"/>
          <w:szCs w:val="16"/>
          <w:lang w:val="de-DE"/>
        </w:rPr>
      </w:pPr>
      <w:r w:rsidRPr="0061638E">
        <w:rPr>
          <w:rStyle w:val="FootnoteReference"/>
          <w:sz w:val="16"/>
          <w:szCs w:val="16"/>
        </w:rPr>
        <w:footnoteRef/>
      </w:r>
      <w:r w:rsidRPr="005F667A"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ab/>
        <w:t xml:space="preserve">Von der UN-ECE in Englisch, Französisch und Russisch unter dem Aktenzeichen </w:t>
      </w:r>
      <w:r w:rsidRPr="00C91DE4">
        <w:rPr>
          <w:sz w:val="16"/>
          <w:szCs w:val="16"/>
          <w:lang w:val="de-DE"/>
        </w:rPr>
        <w:t>ECE/TRANS/WP.15/AC.2/2017/</w:t>
      </w:r>
      <w:r>
        <w:rPr>
          <w:sz w:val="16"/>
          <w:szCs w:val="16"/>
          <w:lang w:val="de-DE"/>
        </w:rPr>
        <w:t xml:space="preserve">38 </w:t>
      </w:r>
      <w:r w:rsidRPr="005F667A">
        <w:rPr>
          <w:sz w:val="16"/>
          <w:szCs w:val="16"/>
          <w:lang w:val="de-DE"/>
        </w:rPr>
        <w:t>verteilt.</w:t>
      </w:r>
    </w:p>
  </w:footnote>
  <w:footnote w:id="3">
    <w:p w:rsidR="00E70B3D" w:rsidRPr="00447333" w:rsidRDefault="00E70B3D" w:rsidP="00000EA8">
      <w:pPr>
        <w:pStyle w:val="Footnote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 w:rsidRPr="00AD34AF">
        <w:rPr>
          <w:rStyle w:val="FootnoteReference"/>
          <w:sz w:val="16"/>
          <w:szCs w:val="16"/>
        </w:rPr>
        <w:footnoteRef/>
      </w:r>
      <w:r w:rsidRPr="00AD34AF">
        <w:rPr>
          <w:sz w:val="16"/>
          <w:szCs w:val="16"/>
          <w:lang w:val="de-DE"/>
        </w:rPr>
        <w:t xml:space="preserve"> </w:t>
      </w:r>
      <w:r>
        <w:rPr>
          <w:lang w:val="de-DE"/>
        </w:rPr>
        <w:tab/>
      </w:r>
      <w:r w:rsidRPr="00447333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3D" w:rsidRPr="00B40749" w:rsidRDefault="00E70B3D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>
      <w:rPr>
        <w:rFonts w:ascii="Arial" w:hAnsi="Arial"/>
        <w:b w:val="0"/>
        <w:sz w:val="16"/>
        <w:szCs w:val="16"/>
        <w:lang w:val="en-US"/>
      </w:rPr>
      <w:t>7</w:t>
    </w:r>
    <w:r w:rsidRPr="00B40749">
      <w:rPr>
        <w:rFonts w:ascii="Arial" w:hAnsi="Arial"/>
        <w:b w:val="0"/>
        <w:sz w:val="16"/>
        <w:szCs w:val="16"/>
        <w:lang w:val="en-US"/>
      </w:rPr>
      <w:t>/</w:t>
    </w:r>
    <w:r>
      <w:rPr>
        <w:rFonts w:ascii="Arial" w:hAnsi="Arial"/>
        <w:b w:val="0"/>
        <w:sz w:val="16"/>
        <w:szCs w:val="16"/>
        <w:lang w:val="en-US"/>
      </w:rPr>
      <w:t>38</w:t>
    </w:r>
  </w:p>
  <w:p w:rsidR="00E70B3D" w:rsidRPr="008F1455" w:rsidRDefault="00E70B3D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>Seite</w:t>
    </w:r>
    <w:r w:rsidRPr="008F1455">
      <w:rPr>
        <w:rFonts w:ascii="Arial" w:hAnsi="Arial"/>
        <w:b w:val="0"/>
        <w:sz w:val="16"/>
        <w:szCs w:val="16"/>
      </w:rPr>
      <w:t xml:space="preserve">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12662F">
      <w:rPr>
        <w:rFonts w:ascii="Arial" w:hAnsi="Arial"/>
        <w:b w:val="0"/>
        <w:noProof/>
        <w:sz w:val="16"/>
        <w:szCs w:val="16"/>
      </w:rPr>
      <w:t>2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3D" w:rsidRPr="00B40749" w:rsidRDefault="00E70B3D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>
      <w:rPr>
        <w:rFonts w:ascii="Arial" w:hAnsi="Arial"/>
        <w:b w:val="0"/>
        <w:sz w:val="16"/>
        <w:szCs w:val="16"/>
        <w:lang w:val="en-US"/>
      </w:rPr>
      <w:t>7/42</w:t>
    </w:r>
  </w:p>
  <w:p w:rsidR="00E70B3D" w:rsidRPr="008F1455" w:rsidRDefault="00E70B3D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 xml:space="preserve">Seite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024F6D">
      <w:rPr>
        <w:rFonts w:ascii="Arial" w:hAnsi="Arial"/>
        <w:b w:val="0"/>
        <w:noProof/>
        <w:sz w:val="16"/>
        <w:szCs w:val="16"/>
      </w:rPr>
      <w:t>3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92" w:rsidRDefault="00FD5892" w:rsidP="003F185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4" w15:restartNumberingAfterBreak="0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4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5" w15:restartNumberingAfterBreak="0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4" w15:restartNumberingAfterBreak="0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6"/>
  </w:num>
  <w:num w:numId="5">
    <w:abstractNumId w:val="35"/>
  </w:num>
  <w:num w:numId="6">
    <w:abstractNumId w:val="4"/>
  </w:num>
  <w:num w:numId="7">
    <w:abstractNumId w:val="7"/>
  </w:num>
  <w:num w:numId="8">
    <w:abstractNumId w:val="22"/>
  </w:num>
  <w:num w:numId="9">
    <w:abstractNumId w:val="13"/>
  </w:num>
  <w:num w:numId="10">
    <w:abstractNumId w:val="8"/>
  </w:num>
  <w:num w:numId="11">
    <w:abstractNumId w:val="24"/>
  </w:num>
  <w:num w:numId="12">
    <w:abstractNumId w:val="5"/>
  </w:num>
  <w:num w:numId="13">
    <w:abstractNumId w:val="33"/>
  </w:num>
  <w:num w:numId="14">
    <w:abstractNumId w:val="9"/>
  </w:num>
  <w:num w:numId="15">
    <w:abstractNumId w:val="37"/>
  </w:num>
  <w:num w:numId="16">
    <w:abstractNumId w:val="31"/>
  </w:num>
  <w:num w:numId="17">
    <w:abstractNumId w:val="21"/>
  </w:num>
  <w:num w:numId="18">
    <w:abstractNumId w:val="15"/>
  </w:num>
  <w:num w:numId="19">
    <w:abstractNumId w:val="23"/>
  </w:num>
  <w:num w:numId="20">
    <w:abstractNumId w:val="10"/>
  </w:num>
  <w:num w:numId="21">
    <w:abstractNumId w:val="28"/>
  </w:num>
  <w:num w:numId="22">
    <w:abstractNumId w:val="36"/>
  </w:num>
  <w:num w:numId="23">
    <w:abstractNumId w:val="29"/>
  </w:num>
  <w:num w:numId="24">
    <w:abstractNumId w:val="18"/>
  </w:num>
  <w:num w:numId="25">
    <w:abstractNumId w:val="27"/>
  </w:num>
  <w:num w:numId="26">
    <w:abstractNumId w:val="17"/>
  </w:num>
  <w:num w:numId="27">
    <w:abstractNumId w:val="16"/>
  </w:num>
  <w:num w:numId="28">
    <w:abstractNumId w:val="32"/>
  </w:num>
  <w:num w:numId="29">
    <w:abstractNumId w:val="19"/>
  </w:num>
  <w:num w:numId="30">
    <w:abstractNumId w:val="26"/>
  </w:num>
  <w:num w:numId="31">
    <w:abstractNumId w:val="20"/>
  </w:num>
  <w:num w:numId="32">
    <w:abstractNumId w:val="25"/>
  </w:num>
  <w:num w:numId="33">
    <w:abstractNumId w:val="3"/>
  </w:num>
  <w:num w:numId="34">
    <w:abstractNumId w:val="12"/>
  </w:num>
  <w:num w:numId="35">
    <w:abstractNumId w:val="34"/>
  </w:num>
  <w:num w:numId="36">
    <w:abstractNumId w:val="14"/>
  </w:num>
  <w:num w:numId="37">
    <w:abstractNumId w:val="2"/>
  </w:num>
  <w:num w:numId="3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0E"/>
    <w:rsid w:val="00000680"/>
    <w:rsid w:val="00000EA8"/>
    <w:rsid w:val="000012AB"/>
    <w:rsid w:val="00001364"/>
    <w:rsid w:val="00003C11"/>
    <w:rsid w:val="00004D3D"/>
    <w:rsid w:val="000053C5"/>
    <w:rsid w:val="00010CCD"/>
    <w:rsid w:val="00015FC7"/>
    <w:rsid w:val="00020B06"/>
    <w:rsid w:val="0002116F"/>
    <w:rsid w:val="00022C6E"/>
    <w:rsid w:val="00022E31"/>
    <w:rsid w:val="0002461E"/>
    <w:rsid w:val="00024F6D"/>
    <w:rsid w:val="00024FB3"/>
    <w:rsid w:val="00030C06"/>
    <w:rsid w:val="00031537"/>
    <w:rsid w:val="00034788"/>
    <w:rsid w:val="00035613"/>
    <w:rsid w:val="00035E31"/>
    <w:rsid w:val="00037CC1"/>
    <w:rsid w:val="0004012A"/>
    <w:rsid w:val="0004044C"/>
    <w:rsid w:val="00042A50"/>
    <w:rsid w:val="00044D26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1084"/>
    <w:rsid w:val="0008130D"/>
    <w:rsid w:val="0008130F"/>
    <w:rsid w:val="0008420F"/>
    <w:rsid w:val="0008613C"/>
    <w:rsid w:val="000907FA"/>
    <w:rsid w:val="000931C0"/>
    <w:rsid w:val="00095E3D"/>
    <w:rsid w:val="00097767"/>
    <w:rsid w:val="00097E14"/>
    <w:rsid w:val="000A0570"/>
    <w:rsid w:val="000A3F47"/>
    <w:rsid w:val="000A446A"/>
    <w:rsid w:val="000B175B"/>
    <w:rsid w:val="000B1C22"/>
    <w:rsid w:val="000B3A0F"/>
    <w:rsid w:val="000B5909"/>
    <w:rsid w:val="000B6729"/>
    <w:rsid w:val="000B6B5B"/>
    <w:rsid w:val="000B7ECB"/>
    <w:rsid w:val="000C023D"/>
    <w:rsid w:val="000C038D"/>
    <w:rsid w:val="000C4400"/>
    <w:rsid w:val="000C67EE"/>
    <w:rsid w:val="000C7258"/>
    <w:rsid w:val="000D14D1"/>
    <w:rsid w:val="000D4601"/>
    <w:rsid w:val="000D57E8"/>
    <w:rsid w:val="000E0415"/>
    <w:rsid w:val="000E520B"/>
    <w:rsid w:val="000E566D"/>
    <w:rsid w:val="000E7062"/>
    <w:rsid w:val="000E7BD0"/>
    <w:rsid w:val="000F1374"/>
    <w:rsid w:val="000F2981"/>
    <w:rsid w:val="001025CF"/>
    <w:rsid w:val="001066C5"/>
    <w:rsid w:val="00111C23"/>
    <w:rsid w:val="00113E8D"/>
    <w:rsid w:val="00113FC7"/>
    <w:rsid w:val="00120D79"/>
    <w:rsid w:val="00121B98"/>
    <w:rsid w:val="001220B8"/>
    <w:rsid w:val="00123A7B"/>
    <w:rsid w:val="001259B5"/>
    <w:rsid w:val="0012662F"/>
    <w:rsid w:val="00126927"/>
    <w:rsid w:val="00130458"/>
    <w:rsid w:val="00131A08"/>
    <w:rsid w:val="0013213F"/>
    <w:rsid w:val="0013574C"/>
    <w:rsid w:val="00135BA5"/>
    <w:rsid w:val="00136129"/>
    <w:rsid w:val="00137A57"/>
    <w:rsid w:val="001422F4"/>
    <w:rsid w:val="001426C0"/>
    <w:rsid w:val="00146FF1"/>
    <w:rsid w:val="001471A5"/>
    <w:rsid w:val="00155C78"/>
    <w:rsid w:val="00161846"/>
    <w:rsid w:val="0016237E"/>
    <w:rsid w:val="001628F5"/>
    <w:rsid w:val="00170B95"/>
    <w:rsid w:val="00172CF3"/>
    <w:rsid w:val="001730D3"/>
    <w:rsid w:val="00174EA5"/>
    <w:rsid w:val="001817E0"/>
    <w:rsid w:val="00181A2A"/>
    <w:rsid w:val="0018473D"/>
    <w:rsid w:val="001870ED"/>
    <w:rsid w:val="00190DF3"/>
    <w:rsid w:val="00191685"/>
    <w:rsid w:val="001923DA"/>
    <w:rsid w:val="00192878"/>
    <w:rsid w:val="00193460"/>
    <w:rsid w:val="001938F0"/>
    <w:rsid w:val="00194E53"/>
    <w:rsid w:val="001A1048"/>
    <w:rsid w:val="001A148C"/>
    <w:rsid w:val="001A2704"/>
    <w:rsid w:val="001A4ED5"/>
    <w:rsid w:val="001A5B1C"/>
    <w:rsid w:val="001B1D85"/>
    <w:rsid w:val="001B3169"/>
    <w:rsid w:val="001B3934"/>
    <w:rsid w:val="001B4857"/>
    <w:rsid w:val="001B4B04"/>
    <w:rsid w:val="001B5B74"/>
    <w:rsid w:val="001C3971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445F"/>
    <w:rsid w:val="001F5DEF"/>
    <w:rsid w:val="00203DD1"/>
    <w:rsid w:val="00205464"/>
    <w:rsid w:val="00205B1D"/>
    <w:rsid w:val="00207CB9"/>
    <w:rsid w:val="00211454"/>
    <w:rsid w:val="00211E0B"/>
    <w:rsid w:val="002161C2"/>
    <w:rsid w:val="00224AA7"/>
    <w:rsid w:val="00225418"/>
    <w:rsid w:val="0023121B"/>
    <w:rsid w:val="00231733"/>
    <w:rsid w:val="00236DE8"/>
    <w:rsid w:val="002405A7"/>
    <w:rsid w:val="00242C50"/>
    <w:rsid w:val="00242D7E"/>
    <w:rsid w:val="002478DF"/>
    <w:rsid w:val="00250D22"/>
    <w:rsid w:val="00252025"/>
    <w:rsid w:val="00252334"/>
    <w:rsid w:val="00256528"/>
    <w:rsid w:val="00256C6B"/>
    <w:rsid w:val="00261834"/>
    <w:rsid w:val="00261D35"/>
    <w:rsid w:val="00263764"/>
    <w:rsid w:val="002711EA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96770"/>
    <w:rsid w:val="002A0F84"/>
    <w:rsid w:val="002A3AB5"/>
    <w:rsid w:val="002B431F"/>
    <w:rsid w:val="002B50AC"/>
    <w:rsid w:val="002B7E5F"/>
    <w:rsid w:val="002C017B"/>
    <w:rsid w:val="002C03A7"/>
    <w:rsid w:val="002C17CF"/>
    <w:rsid w:val="002C2D92"/>
    <w:rsid w:val="002C3A68"/>
    <w:rsid w:val="002C49BA"/>
    <w:rsid w:val="002C59A6"/>
    <w:rsid w:val="002C5B89"/>
    <w:rsid w:val="002C5C89"/>
    <w:rsid w:val="002C6ACD"/>
    <w:rsid w:val="002C7C88"/>
    <w:rsid w:val="002D0E0E"/>
    <w:rsid w:val="002D19AD"/>
    <w:rsid w:val="002D550A"/>
    <w:rsid w:val="002D652F"/>
    <w:rsid w:val="002E0EE4"/>
    <w:rsid w:val="002E1352"/>
    <w:rsid w:val="002E624D"/>
    <w:rsid w:val="00300698"/>
    <w:rsid w:val="00304304"/>
    <w:rsid w:val="003107FA"/>
    <w:rsid w:val="0031437A"/>
    <w:rsid w:val="003151F1"/>
    <w:rsid w:val="003152F7"/>
    <w:rsid w:val="003156A6"/>
    <w:rsid w:val="00315F72"/>
    <w:rsid w:val="003177E7"/>
    <w:rsid w:val="003205BB"/>
    <w:rsid w:val="003229D8"/>
    <w:rsid w:val="00323726"/>
    <w:rsid w:val="00324FA1"/>
    <w:rsid w:val="00326EAB"/>
    <w:rsid w:val="0033023C"/>
    <w:rsid w:val="003316FE"/>
    <w:rsid w:val="00332291"/>
    <w:rsid w:val="00333876"/>
    <w:rsid w:val="0033408B"/>
    <w:rsid w:val="00334129"/>
    <w:rsid w:val="00335A85"/>
    <w:rsid w:val="0033745A"/>
    <w:rsid w:val="00350559"/>
    <w:rsid w:val="00350DE1"/>
    <w:rsid w:val="00354544"/>
    <w:rsid w:val="003545F4"/>
    <w:rsid w:val="003632F3"/>
    <w:rsid w:val="003641EF"/>
    <w:rsid w:val="003643E9"/>
    <w:rsid w:val="003709C2"/>
    <w:rsid w:val="00370F68"/>
    <w:rsid w:val="00371FB2"/>
    <w:rsid w:val="00375D3A"/>
    <w:rsid w:val="00380A4E"/>
    <w:rsid w:val="003820C5"/>
    <w:rsid w:val="0038591B"/>
    <w:rsid w:val="00385F86"/>
    <w:rsid w:val="0039277A"/>
    <w:rsid w:val="00395B51"/>
    <w:rsid w:val="003972E0"/>
    <w:rsid w:val="003A1EBD"/>
    <w:rsid w:val="003A3950"/>
    <w:rsid w:val="003A5281"/>
    <w:rsid w:val="003B071E"/>
    <w:rsid w:val="003B0BDF"/>
    <w:rsid w:val="003B1FD7"/>
    <w:rsid w:val="003B25DD"/>
    <w:rsid w:val="003B3F7F"/>
    <w:rsid w:val="003B4451"/>
    <w:rsid w:val="003B4590"/>
    <w:rsid w:val="003B507C"/>
    <w:rsid w:val="003B5C22"/>
    <w:rsid w:val="003B642C"/>
    <w:rsid w:val="003B7822"/>
    <w:rsid w:val="003C1867"/>
    <w:rsid w:val="003C2CC4"/>
    <w:rsid w:val="003C2E87"/>
    <w:rsid w:val="003C3936"/>
    <w:rsid w:val="003C5DF2"/>
    <w:rsid w:val="003C70C8"/>
    <w:rsid w:val="003D0F99"/>
    <w:rsid w:val="003D2B8F"/>
    <w:rsid w:val="003D3B4A"/>
    <w:rsid w:val="003D4B23"/>
    <w:rsid w:val="003D620D"/>
    <w:rsid w:val="003E2153"/>
    <w:rsid w:val="003E34F3"/>
    <w:rsid w:val="003E6688"/>
    <w:rsid w:val="003E7A98"/>
    <w:rsid w:val="003F1667"/>
    <w:rsid w:val="003F1851"/>
    <w:rsid w:val="003F1ED3"/>
    <w:rsid w:val="003F3B18"/>
    <w:rsid w:val="003F4A0B"/>
    <w:rsid w:val="003F729B"/>
    <w:rsid w:val="003F72C8"/>
    <w:rsid w:val="00400769"/>
    <w:rsid w:val="00403952"/>
    <w:rsid w:val="004049D8"/>
    <w:rsid w:val="00407014"/>
    <w:rsid w:val="004152DA"/>
    <w:rsid w:val="00415889"/>
    <w:rsid w:val="00417E2F"/>
    <w:rsid w:val="00421563"/>
    <w:rsid w:val="00423439"/>
    <w:rsid w:val="00424A17"/>
    <w:rsid w:val="004307E7"/>
    <w:rsid w:val="00430A56"/>
    <w:rsid w:val="004316DA"/>
    <w:rsid w:val="004325CB"/>
    <w:rsid w:val="00433C98"/>
    <w:rsid w:val="00434E37"/>
    <w:rsid w:val="00442733"/>
    <w:rsid w:val="00446793"/>
    <w:rsid w:val="00446DE4"/>
    <w:rsid w:val="0045017B"/>
    <w:rsid w:val="00452BB4"/>
    <w:rsid w:val="00453575"/>
    <w:rsid w:val="004535E7"/>
    <w:rsid w:val="0045394D"/>
    <w:rsid w:val="0045575E"/>
    <w:rsid w:val="004578CF"/>
    <w:rsid w:val="0046353C"/>
    <w:rsid w:val="004644C6"/>
    <w:rsid w:val="00466C98"/>
    <w:rsid w:val="004743AE"/>
    <w:rsid w:val="00480BB9"/>
    <w:rsid w:val="00481194"/>
    <w:rsid w:val="00481AC6"/>
    <w:rsid w:val="00481C01"/>
    <w:rsid w:val="004835E7"/>
    <w:rsid w:val="004841E5"/>
    <w:rsid w:val="004872C5"/>
    <w:rsid w:val="00492241"/>
    <w:rsid w:val="00492774"/>
    <w:rsid w:val="004933E1"/>
    <w:rsid w:val="00495EE5"/>
    <w:rsid w:val="00496493"/>
    <w:rsid w:val="00497343"/>
    <w:rsid w:val="004A1A5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0B5"/>
    <w:rsid w:val="004B29D2"/>
    <w:rsid w:val="004B5816"/>
    <w:rsid w:val="004C0580"/>
    <w:rsid w:val="004C5912"/>
    <w:rsid w:val="004C7BD2"/>
    <w:rsid w:val="004D028F"/>
    <w:rsid w:val="004D2AF1"/>
    <w:rsid w:val="004D785F"/>
    <w:rsid w:val="004D7A03"/>
    <w:rsid w:val="004E2C8B"/>
    <w:rsid w:val="004E6760"/>
    <w:rsid w:val="004E74FC"/>
    <w:rsid w:val="004F13C8"/>
    <w:rsid w:val="004F1BE5"/>
    <w:rsid w:val="004F2C14"/>
    <w:rsid w:val="004F312F"/>
    <w:rsid w:val="004F4FBF"/>
    <w:rsid w:val="004F6071"/>
    <w:rsid w:val="004F750B"/>
    <w:rsid w:val="00501AA2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44B7"/>
    <w:rsid w:val="00526A9F"/>
    <w:rsid w:val="00526E25"/>
    <w:rsid w:val="00527CFD"/>
    <w:rsid w:val="0053266F"/>
    <w:rsid w:val="005337C8"/>
    <w:rsid w:val="00537C72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64253"/>
    <w:rsid w:val="00565432"/>
    <w:rsid w:val="0056563E"/>
    <w:rsid w:val="005712C9"/>
    <w:rsid w:val="00572177"/>
    <w:rsid w:val="00573165"/>
    <w:rsid w:val="00580C8B"/>
    <w:rsid w:val="00580ED5"/>
    <w:rsid w:val="00587F3C"/>
    <w:rsid w:val="00590B15"/>
    <w:rsid w:val="0059380F"/>
    <w:rsid w:val="005A0417"/>
    <w:rsid w:val="005A1D62"/>
    <w:rsid w:val="005A21DC"/>
    <w:rsid w:val="005A56C5"/>
    <w:rsid w:val="005A63C6"/>
    <w:rsid w:val="005B0C72"/>
    <w:rsid w:val="005B353D"/>
    <w:rsid w:val="005B3DB3"/>
    <w:rsid w:val="005B4CE0"/>
    <w:rsid w:val="005C173D"/>
    <w:rsid w:val="005C2160"/>
    <w:rsid w:val="005C3653"/>
    <w:rsid w:val="005C6DF8"/>
    <w:rsid w:val="005D3266"/>
    <w:rsid w:val="005D3642"/>
    <w:rsid w:val="005D3FE8"/>
    <w:rsid w:val="005D7718"/>
    <w:rsid w:val="005E286B"/>
    <w:rsid w:val="005E7C6F"/>
    <w:rsid w:val="005F2595"/>
    <w:rsid w:val="005F2BD2"/>
    <w:rsid w:val="005F30BB"/>
    <w:rsid w:val="005F3E0D"/>
    <w:rsid w:val="005F441C"/>
    <w:rsid w:val="005F667A"/>
    <w:rsid w:val="005F6B61"/>
    <w:rsid w:val="005F6E62"/>
    <w:rsid w:val="00601D72"/>
    <w:rsid w:val="0060248B"/>
    <w:rsid w:val="00603EBA"/>
    <w:rsid w:val="00605C39"/>
    <w:rsid w:val="00606CF1"/>
    <w:rsid w:val="00610834"/>
    <w:rsid w:val="00611FC4"/>
    <w:rsid w:val="00613BD9"/>
    <w:rsid w:val="00617178"/>
    <w:rsid w:val="006176FB"/>
    <w:rsid w:val="0062304B"/>
    <w:rsid w:val="006249FB"/>
    <w:rsid w:val="00626B1C"/>
    <w:rsid w:val="00627ED0"/>
    <w:rsid w:val="00630B7D"/>
    <w:rsid w:val="00631FF4"/>
    <w:rsid w:val="006364CC"/>
    <w:rsid w:val="00637CA2"/>
    <w:rsid w:val="00640B26"/>
    <w:rsid w:val="00642C2E"/>
    <w:rsid w:val="00644D4C"/>
    <w:rsid w:val="00644FED"/>
    <w:rsid w:val="0064585E"/>
    <w:rsid w:val="006517B6"/>
    <w:rsid w:val="00651FC8"/>
    <w:rsid w:val="00665595"/>
    <w:rsid w:val="006659D9"/>
    <w:rsid w:val="00665BFA"/>
    <w:rsid w:val="00673795"/>
    <w:rsid w:val="00676EEB"/>
    <w:rsid w:val="00682DD7"/>
    <w:rsid w:val="0068316E"/>
    <w:rsid w:val="00683296"/>
    <w:rsid w:val="006833A6"/>
    <w:rsid w:val="0068441D"/>
    <w:rsid w:val="00690D91"/>
    <w:rsid w:val="0069157F"/>
    <w:rsid w:val="00692279"/>
    <w:rsid w:val="00692876"/>
    <w:rsid w:val="0069320F"/>
    <w:rsid w:val="00697CD4"/>
    <w:rsid w:val="006A1E28"/>
    <w:rsid w:val="006A3F0D"/>
    <w:rsid w:val="006A4DD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5214"/>
    <w:rsid w:val="006C5C34"/>
    <w:rsid w:val="006C60A6"/>
    <w:rsid w:val="006C7C34"/>
    <w:rsid w:val="006C7FB0"/>
    <w:rsid w:val="006D4415"/>
    <w:rsid w:val="006D5021"/>
    <w:rsid w:val="006D7D5B"/>
    <w:rsid w:val="006E09C4"/>
    <w:rsid w:val="006E0D61"/>
    <w:rsid w:val="006E564B"/>
    <w:rsid w:val="006E5D14"/>
    <w:rsid w:val="006F1379"/>
    <w:rsid w:val="006F20A6"/>
    <w:rsid w:val="006F509F"/>
    <w:rsid w:val="006F7764"/>
    <w:rsid w:val="00700D90"/>
    <w:rsid w:val="00701D1E"/>
    <w:rsid w:val="007031F8"/>
    <w:rsid w:val="00703473"/>
    <w:rsid w:val="00703780"/>
    <w:rsid w:val="00705359"/>
    <w:rsid w:val="007078D5"/>
    <w:rsid w:val="00710632"/>
    <w:rsid w:val="00710E99"/>
    <w:rsid w:val="00712D44"/>
    <w:rsid w:val="00714AFC"/>
    <w:rsid w:val="00715157"/>
    <w:rsid w:val="00715E93"/>
    <w:rsid w:val="00715F12"/>
    <w:rsid w:val="00717597"/>
    <w:rsid w:val="007177A5"/>
    <w:rsid w:val="00717E9A"/>
    <w:rsid w:val="00720053"/>
    <w:rsid w:val="00722811"/>
    <w:rsid w:val="007239C4"/>
    <w:rsid w:val="0072632A"/>
    <w:rsid w:val="00726CBE"/>
    <w:rsid w:val="0072750B"/>
    <w:rsid w:val="007309DE"/>
    <w:rsid w:val="0073465B"/>
    <w:rsid w:val="00734C2D"/>
    <w:rsid w:val="00737E85"/>
    <w:rsid w:val="00740176"/>
    <w:rsid w:val="00740C9B"/>
    <w:rsid w:val="007425B4"/>
    <w:rsid w:val="007431FB"/>
    <w:rsid w:val="00743AA0"/>
    <w:rsid w:val="00744294"/>
    <w:rsid w:val="0075038C"/>
    <w:rsid w:val="00751197"/>
    <w:rsid w:val="0075241D"/>
    <w:rsid w:val="00752A6D"/>
    <w:rsid w:val="0075310B"/>
    <w:rsid w:val="0075352F"/>
    <w:rsid w:val="00756A00"/>
    <w:rsid w:val="00757B9F"/>
    <w:rsid w:val="00760E3C"/>
    <w:rsid w:val="00762551"/>
    <w:rsid w:val="0076336D"/>
    <w:rsid w:val="00763D35"/>
    <w:rsid w:val="00764C8C"/>
    <w:rsid w:val="007668D3"/>
    <w:rsid w:val="00766EC7"/>
    <w:rsid w:val="007674B0"/>
    <w:rsid w:val="0077083D"/>
    <w:rsid w:val="00774068"/>
    <w:rsid w:val="00777BDB"/>
    <w:rsid w:val="0078069D"/>
    <w:rsid w:val="007838FF"/>
    <w:rsid w:val="00787CE3"/>
    <w:rsid w:val="00792806"/>
    <w:rsid w:val="007939A6"/>
    <w:rsid w:val="00797065"/>
    <w:rsid w:val="00797099"/>
    <w:rsid w:val="007A01FC"/>
    <w:rsid w:val="007A1A3F"/>
    <w:rsid w:val="007A3C01"/>
    <w:rsid w:val="007A3C0B"/>
    <w:rsid w:val="007A6E98"/>
    <w:rsid w:val="007B5B23"/>
    <w:rsid w:val="007B64F2"/>
    <w:rsid w:val="007B6BA5"/>
    <w:rsid w:val="007B7B1E"/>
    <w:rsid w:val="007C169B"/>
    <w:rsid w:val="007C3390"/>
    <w:rsid w:val="007C4A03"/>
    <w:rsid w:val="007C4F4B"/>
    <w:rsid w:val="007C7A4E"/>
    <w:rsid w:val="007D2CBC"/>
    <w:rsid w:val="007D64B1"/>
    <w:rsid w:val="007D6B79"/>
    <w:rsid w:val="007E3BE8"/>
    <w:rsid w:val="007E5ABB"/>
    <w:rsid w:val="007E7364"/>
    <w:rsid w:val="007F0B83"/>
    <w:rsid w:val="007F2784"/>
    <w:rsid w:val="007F47D1"/>
    <w:rsid w:val="007F5967"/>
    <w:rsid w:val="007F6611"/>
    <w:rsid w:val="008002AF"/>
    <w:rsid w:val="008009AE"/>
    <w:rsid w:val="00801D46"/>
    <w:rsid w:val="00803656"/>
    <w:rsid w:val="00803D3F"/>
    <w:rsid w:val="0081239D"/>
    <w:rsid w:val="008139F5"/>
    <w:rsid w:val="00816C3A"/>
    <w:rsid w:val="008175E9"/>
    <w:rsid w:val="00821686"/>
    <w:rsid w:val="008241E3"/>
    <w:rsid w:val="008242D7"/>
    <w:rsid w:val="00825A28"/>
    <w:rsid w:val="00827320"/>
    <w:rsid w:val="0082761D"/>
    <w:rsid w:val="00827E05"/>
    <w:rsid w:val="008305E5"/>
    <w:rsid w:val="008311A3"/>
    <w:rsid w:val="008316DC"/>
    <w:rsid w:val="008333C7"/>
    <w:rsid w:val="00836A0C"/>
    <w:rsid w:val="00837A3F"/>
    <w:rsid w:val="0084125D"/>
    <w:rsid w:val="00842AFA"/>
    <w:rsid w:val="00842B7B"/>
    <w:rsid w:val="00844584"/>
    <w:rsid w:val="00852F91"/>
    <w:rsid w:val="00853778"/>
    <w:rsid w:val="00853E16"/>
    <w:rsid w:val="0085417D"/>
    <w:rsid w:val="008550E6"/>
    <w:rsid w:val="00861AFA"/>
    <w:rsid w:val="008623E4"/>
    <w:rsid w:val="00863555"/>
    <w:rsid w:val="00864768"/>
    <w:rsid w:val="00866B0C"/>
    <w:rsid w:val="00866E24"/>
    <w:rsid w:val="008719EB"/>
    <w:rsid w:val="00871FD5"/>
    <w:rsid w:val="00873C18"/>
    <w:rsid w:val="00875B69"/>
    <w:rsid w:val="00876630"/>
    <w:rsid w:val="00880120"/>
    <w:rsid w:val="00880D35"/>
    <w:rsid w:val="00881E3E"/>
    <w:rsid w:val="008834CE"/>
    <w:rsid w:val="0088565F"/>
    <w:rsid w:val="00890BAF"/>
    <w:rsid w:val="008932A0"/>
    <w:rsid w:val="00894FF2"/>
    <w:rsid w:val="00896CBD"/>
    <w:rsid w:val="008978BC"/>
    <w:rsid w:val="008979B1"/>
    <w:rsid w:val="008A1480"/>
    <w:rsid w:val="008A1DFC"/>
    <w:rsid w:val="008A2229"/>
    <w:rsid w:val="008A227E"/>
    <w:rsid w:val="008A2D58"/>
    <w:rsid w:val="008A31E3"/>
    <w:rsid w:val="008A3F15"/>
    <w:rsid w:val="008A6B25"/>
    <w:rsid w:val="008A6C4F"/>
    <w:rsid w:val="008A7A81"/>
    <w:rsid w:val="008B50FD"/>
    <w:rsid w:val="008B70D8"/>
    <w:rsid w:val="008C57B1"/>
    <w:rsid w:val="008C78C7"/>
    <w:rsid w:val="008D0114"/>
    <w:rsid w:val="008D054A"/>
    <w:rsid w:val="008D3C1D"/>
    <w:rsid w:val="008D4730"/>
    <w:rsid w:val="008D5935"/>
    <w:rsid w:val="008E0E46"/>
    <w:rsid w:val="008E58A3"/>
    <w:rsid w:val="008E7D56"/>
    <w:rsid w:val="008F1455"/>
    <w:rsid w:val="008F2F8A"/>
    <w:rsid w:val="008F4E42"/>
    <w:rsid w:val="008F561F"/>
    <w:rsid w:val="008F649A"/>
    <w:rsid w:val="009051C2"/>
    <w:rsid w:val="00906C0C"/>
    <w:rsid w:val="00907AD2"/>
    <w:rsid w:val="009124F2"/>
    <w:rsid w:val="00915860"/>
    <w:rsid w:val="00917C0E"/>
    <w:rsid w:val="00923D37"/>
    <w:rsid w:val="009243E3"/>
    <w:rsid w:val="00925B30"/>
    <w:rsid w:val="0092768B"/>
    <w:rsid w:val="009316CC"/>
    <w:rsid w:val="00936C2E"/>
    <w:rsid w:val="00936F09"/>
    <w:rsid w:val="00940A5E"/>
    <w:rsid w:val="009437BD"/>
    <w:rsid w:val="00945924"/>
    <w:rsid w:val="009464F5"/>
    <w:rsid w:val="00946B6A"/>
    <w:rsid w:val="0094776F"/>
    <w:rsid w:val="00950A26"/>
    <w:rsid w:val="00951A0F"/>
    <w:rsid w:val="00953A54"/>
    <w:rsid w:val="00955AA4"/>
    <w:rsid w:val="00957E2B"/>
    <w:rsid w:val="00960ED4"/>
    <w:rsid w:val="00962117"/>
    <w:rsid w:val="009624BC"/>
    <w:rsid w:val="00963CBA"/>
    <w:rsid w:val="00965971"/>
    <w:rsid w:val="00965C97"/>
    <w:rsid w:val="00972BAD"/>
    <w:rsid w:val="00974A8D"/>
    <w:rsid w:val="009755CD"/>
    <w:rsid w:val="00977283"/>
    <w:rsid w:val="00981335"/>
    <w:rsid w:val="0098356E"/>
    <w:rsid w:val="00985011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B0335"/>
    <w:rsid w:val="009B45F7"/>
    <w:rsid w:val="009B4CA8"/>
    <w:rsid w:val="009C0788"/>
    <w:rsid w:val="009C2FB1"/>
    <w:rsid w:val="009C6273"/>
    <w:rsid w:val="009C675A"/>
    <w:rsid w:val="009D10EC"/>
    <w:rsid w:val="009D236B"/>
    <w:rsid w:val="009D43C2"/>
    <w:rsid w:val="009D474F"/>
    <w:rsid w:val="009D5DD3"/>
    <w:rsid w:val="009D60EC"/>
    <w:rsid w:val="009E088A"/>
    <w:rsid w:val="009E102B"/>
    <w:rsid w:val="009E171B"/>
    <w:rsid w:val="009E29EB"/>
    <w:rsid w:val="009E69DD"/>
    <w:rsid w:val="009F0D42"/>
    <w:rsid w:val="009F2A92"/>
    <w:rsid w:val="009F2F4F"/>
    <w:rsid w:val="009F3A17"/>
    <w:rsid w:val="009F49F7"/>
    <w:rsid w:val="009F4C42"/>
    <w:rsid w:val="009F5056"/>
    <w:rsid w:val="009F5ED7"/>
    <w:rsid w:val="00A002DC"/>
    <w:rsid w:val="00A01E5A"/>
    <w:rsid w:val="00A03AD6"/>
    <w:rsid w:val="00A0550C"/>
    <w:rsid w:val="00A05F8A"/>
    <w:rsid w:val="00A061AB"/>
    <w:rsid w:val="00A1427D"/>
    <w:rsid w:val="00A143BC"/>
    <w:rsid w:val="00A14774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37CC"/>
    <w:rsid w:val="00A478E2"/>
    <w:rsid w:val="00A52F74"/>
    <w:rsid w:val="00A541EA"/>
    <w:rsid w:val="00A55D32"/>
    <w:rsid w:val="00A5718A"/>
    <w:rsid w:val="00A6700E"/>
    <w:rsid w:val="00A72F22"/>
    <w:rsid w:val="00A7307A"/>
    <w:rsid w:val="00A742F7"/>
    <w:rsid w:val="00A747E9"/>
    <w:rsid w:val="00A748A6"/>
    <w:rsid w:val="00A816FE"/>
    <w:rsid w:val="00A822B1"/>
    <w:rsid w:val="00A83AAB"/>
    <w:rsid w:val="00A84BE1"/>
    <w:rsid w:val="00A854F0"/>
    <w:rsid w:val="00A879A4"/>
    <w:rsid w:val="00A905CA"/>
    <w:rsid w:val="00A92C14"/>
    <w:rsid w:val="00A93320"/>
    <w:rsid w:val="00A94CE2"/>
    <w:rsid w:val="00A97F13"/>
    <w:rsid w:val="00AA021B"/>
    <w:rsid w:val="00AA2F9E"/>
    <w:rsid w:val="00AA771D"/>
    <w:rsid w:val="00AB3DA4"/>
    <w:rsid w:val="00AB7662"/>
    <w:rsid w:val="00AB7676"/>
    <w:rsid w:val="00AC1316"/>
    <w:rsid w:val="00AC2900"/>
    <w:rsid w:val="00AC2DAC"/>
    <w:rsid w:val="00AC6F63"/>
    <w:rsid w:val="00AC760E"/>
    <w:rsid w:val="00AC76F5"/>
    <w:rsid w:val="00AD7888"/>
    <w:rsid w:val="00AE024E"/>
    <w:rsid w:val="00AE20DC"/>
    <w:rsid w:val="00AE55CE"/>
    <w:rsid w:val="00AE7A4A"/>
    <w:rsid w:val="00AF2B04"/>
    <w:rsid w:val="00AF532B"/>
    <w:rsid w:val="00AF63D1"/>
    <w:rsid w:val="00AF65F9"/>
    <w:rsid w:val="00AF6613"/>
    <w:rsid w:val="00AF685C"/>
    <w:rsid w:val="00B0077F"/>
    <w:rsid w:val="00B0164B"/>
    <w:rsid w:val="00B03A46"/>
    <w:rsid w:val="00B11FD2"/>
    <w:rsid w:val="00B12E63"/>
    <w:rsid w:val="00B146F4"/>
    <w:rsid w:val="00B24BA5"/>
    <w:rsid w:val="00B24D69"/>
    <w:rsid w:val="00B27444"/>
    <w:rsid w:val="00B30040"/>
    <w:rsid w:val="00B30179"/>
    <w:rsid w:val="00B31695"/>
    <w:rsid w:val="00B33EC0"/>
    <w:rsid w:val="00B35C41"/>
    <w:rsid w:val="00B35F02"/>
    <w:rsid w:val="00B36133"/>
    <w:rsid w:val="00B40749"/>
    <w:rsid w:val="00B41B78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6037"/>
    <w:rsid w:val="00B66400"/>
    <w:rsid w:val="00B66AC9"/>
    <w:rsid w:val="00B72BAF"/>
    <w:rsid w:val="00B75DBE"/>
    <w:rsid w:val="00B808A0"/>
    <w:rsid w:val="00B809B9"/>
    <w:rsid w:val="00B81900"/>
    <w:rsid w:val="00B81E12"/>
    <w:rsid w:val="00B83204"/>
    <w:rsid w:val="00B83813"/>
    <w:rsid w:val="00B83C81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3C77"/>
    <w:rsid w:val="00BB4DC2"/>
    <w:rsid w:val="00BB4E5F"/>
    <w:rsid w:val="00BC027E"/>
    <w:rsid w:val="00BC73EE"/>
    <w:rsid w:val="00BC74E9"/>
    <w:rsid w:val="00BC775C"/>
    <w:rsid w:val="00BD1D9F"/>
    <w:rsid w:val="00BD1F5A"/>
    <w:rsid w:val="00BD2146"/>
    <w:rsid w:val="00BD2427"/>
    <w:rsid w:val="00BD7264"/>
    <w:rsid w:val="00BE07FE"/>
    <w:rsid w:val="00BE15F3"/>
    <w:rsid w:val="00BE2319"/>
    <w:rsid w:val="00BE2713"/>
    <w:rsid w:val="00BE4F74"/>
    <w:rsid w:val="00BE618E"/>
    <w:rsid w:val="00BF25C2"/>
    <w:rsid w:val="00C0023D"/>
    <w:rsid w:val="00C024CD"/>
    <w:rsid w:val="00C1554D"/>
    <w:rsid w:val="00C17699"/>
    <w:rsid w:val="00C2337F"/>
    <w:rsid w:val="00C23F04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5582C"/>
    <w:rsid w:val="00C55AB9"/>
    <w:rsid w:val="00C60906"/>
    <w:rsid w:val="00C6118C"/>
    <w:rsid w:val="00C61A09"/>
    <w:rsid w:val="00C63D74"/>
    <w:rsid w:val="00C6435B"/>
    <w:rsid w:val="00C66354"/>
    <w:rsid w:val="00C66DDD"/>
    <w:rsid w:val="00C72817"/>
    <w:rsid w:val="00C73E53"/>
    <w:rsid w:val="00C745BF"/>
    <w:rsid w:val="00C745C3"/>
    <w:rsid w:val="00C746C9"/>
    <w:rsid w:val="00C74FBC"/>
    <w:rsid w:val="00C75952"/>
    <w:rsid w:val="00C800FE"/>
    <w:rsid w:val="00C805BC"/>
    <w:rsid w:val="00C84DF7"/>
    <w:rsid w:val="00C86451"/>
    <w:rsid w:val="00C87BF6"/>
    <w:rsid w:val="00C91DE4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A7860"/>
    <w:rsid w:val="00CB075D"/>
    <w:rsid w:val="00CB0D3B"/>
    <w:rsid w:val="00CB2911"/>
    <w:rsid w:val="00CB3570"/>
    <w:rsid w:val="00CB71A4"/>
    <w:rsid w:val="00CC0A80"/>
    <w:rsid w:val="00CC1A68"/>
    <w:rsid w:val="00CC1B61"/>
    <w:rsid w:val="00CC3511"/>
    <w:rsid w:val="00CC4E3B"/>
    <w:rsid w:val="00CC6C36"/>
    <w:rsid w:val="00CD0026"/>
    <w:rsid w:val="00CD0AB3"/>
    <w:rsid w:val="00CD403A"/>
    <w:rsid w:val="00CD6B2E"/>
    <w:rsid w:val="00CD7454"/>
    <w:rsid w:val="00CE01C0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08A3"/>
    <w:rsid w:val="00D01E98"/>
    <w:rsid w:val="00D04BA4"/>
    <w:rsid w:val="00D04E81"/>
    <w:rsid w:val="00D073C6"/>
    <w:rsid w:val="00D121B6"/>
    <w:rsid w:val="00D130C2"/>
    <w:rsid w:val="00D1389C"/>
    <w:rsid w:val="00D1425B"/>
    <w:rsid w:val="00D164DD"/>
    <w:rsid w:val="00D2031B"/>
    <w:rsid w:val="00D20C42"/>
    <w:rsid w:val="00D219A8"/>
    <w:rsid w:val="00D25388"/>
    <w:rsid w:val="00D25FE2"/>
    <w:rsid w:val="00D26929"/>
    <w:rsid w:val="00D27576"/>
    <w:rsid w:val="00D30118"/>
    <w:rsid w:val="00D30977"/>
    <w:rsid w:val="00D317BB"/>
    <w:rsid w:val="00D33328"/>
    <w:rsid w:val="00D352CB"/>
    <w:rsid w:val="00D369D8"/>
    <w:rsid w:val="00D370BE"/>
    <w:rsid w:val="00D43252"/>
    <w:rsid w:val="00D45D0A"/>
    <w:rsid w:val="00D45EE1"/>
    <w:rsid w:val="00D46B40"/>
    <w:rsid w:val="00D55857"/>
    <w:rsid w:val="00D56CE4"/>
    <w:rsid w:val="00D60CDC"/>
    <w:rsid w:val="00D6389B"/>
    <w:rsid w:val="00D66BBC"/>
    <w:rsid w:val="00D71B47"/>
    <w:rsid w:val="00D72504"/>
    <w:rsid w:val="00D72DE1"/>
    <w:rsid w:val="00D85458"/>
    <w:rsid w:val="00D96269"/>
    <w:rsid w:val="00D978C6"/>
    <w:rsid w:val="00D97FD0"/>
    <w:rsid w:val="00DA3C6C"/>
    <w:rsid w:val="00DA5A0F"/>
    <w:rsid w:val="00DA67AD"/>
    <w:rsid w:val="00DB06D2"/>
    <w:rsid w:val="00DB2042"/>
    <w:rsid w:val="00DB2A63"/>
    <w:rsid w:val="00DB4C2A"/>
    <w:rsid w:val="00DB5D0F"/>
    <w:rsid w:val="00DC0A11"/>
    <w:rsid w:val="00DC4C63"/>
    <w:rsid w:val="00DC59B0"/>
    <w:rsid w:val="00DC6021"/>
    <w:rsid w:val="00DD415F"/>
    <w:rsid w:val="00DD41A2"/>
    <w:rsid w:val="00DD6135"/>
    <w:rsid w:val="00DE10C7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59FC"/>
    <w:rsid w:val="00E0797D"/>
    <w:rsid w:val="00E07B4D"/>
    <w:rsid w:val="00E1014A"/>
    <w:rsid w:val="00E12376"/>
    <w:rsid w:val="00E130AB"/>
    <w:rsid w:val="00E131BB"/>
    <w:rsid w:val="00E144BF"/>
    <w:rsid w:val="00E14F86"/>
    <w:rsid w:val="00E15501"/>
    <w:rsid w:val="00E15DC9"/>
    <w:rsid w:val="00E20C38"/>
    <w:rsid w:val="00E23CAD"/>
    <w:rsid w:val="00E27CED"/>
    <w:rsid w:val="00E322B5"/>
    <w:rsid w:val="00E330C1"/>
    <w:rsid w:val="00E345CE"/>
    <w:rsid w:val="00E3617C"/>
    <w:rsid w:val="00E363D6"/>
    <w:rsid w:val="00E37B82"/>
    <w:rsid w:val="00E37CA8"/>
    <w:rsid w:val="00E41CFE"/>
    <w:rsid w:val="00E43F71"/>
    <w:rsid w:val="00E46597"/>
    <w:rsid w:val="00E47898"/>
    <w:rsid w:val="00E53AC3"/>
    <w:rsid w:val="00E55279"/>
    <w:rsid w:val="00E65FE7"/>
    <w:rsid w:val="00E66F5C"/>
    <w:rsid w:val="00E70B3D"/>
    <w:rsid w:val="00E7260F"/>
    <w:rsid w:val="00E773CD"/>
    <w:rsid w:val="00E819ED"/>
    <w:rsid w:val="00E842CE"/>
    <w:rsid w:val="00E847C3"/>
    <w:rsid w:val="00E87921"/>
    <w:rsid w:val="00E913FD"/>
    <w:rsid w:val="00E92905"/>
    <w:rsid w:val="00E951FE"/>
    <w:rsid w:val="00E96630"/>
    <w:rsid w:val="00E96675"/>
    <w:rsid w:val="00EA264E"/>
    <w:rsid w:val="00EB247C"/>
    <w:rsid w:val="00EB504F"/>
    <w:rsid w:val="00EB6BAC"/>
    <w:rsid w:val="00EC2F56"/>
    <w:rsid w:val="00EC54BA"/>
    <w:rsid w:val="00EC67F7"/>
    <w:rsid w:val="00ED095F"/>
    <w:rsid w:val="00ED5D98"/>
    <w:rsid w:val="00ED621D"/>
    <w:rsid w:val="00ED690C"/>
    <w:rsid w:val="00ED7A2A"/>
    <w:rsid w:val="00EE17D9"/>
    <w:rsid w:val="00EE1D86"/>
    <w:rsid w:val="00EE5AF8"/>
    <w:rsid w:val="00EE6953"/>
    <w:rsid w:val="00EF0752"/>
    <w:rsid w:val="00EF0C63"/>
    <w:rsid w:val="00EF150D"/>
    <w:rsid w:val="00EF1D7F"/>
    <w:rsid w:val="00EF1DC9"/>
    <w:rsid w:val="00EF6ACF"/>
    <w:rsid w:val="00F03020"/>
    <w:rsid w:val="00F07544"/>
    <w:rsid w:val="00F07C40"/>
    <w:rsid w:val="00F07C8A"/>
    <w:rsid w:val="00F1366A"/>
    <w:rsid w:val="00F168BE"/>
    <w:rsid w:val="00F20E92"/>
    <w:rsid w:val="00F2154F"/>
    <w:rsid w:val="00F30395"/>
    <w:rsid w:val="00F30F09"/>
    <w:rsid w:val="00F3378C"/>
    <w:rsid w:val="00F34786"/>
    <w:rsid w:val="00F35430"/>
    <w:rsid w:val="00F36BD3"/>
    <w:rsid w:val="00F37596"/>
    <w:rsid w:val="00F41C95"/>
    <w:rsid w:val="00F44197"/>
    <w:rsid w:val="00F52154"/>
    <w:rsid w:val="00F52A5F"/>
    <w:rsid w:val="00F53EDA"/>
    <w:rsid w:val="00F557DC"/>
    <w:rsid w:val="00F60219"/>
    <w:rsid w:val="00F621C9"/>
    <w:rsid w:val="00F62ECC"/>
    <w:rsid w:val="00F63665"/>
    <w:rsid w:val="00F64735"/>
    <w:rsid w:val="00F64B34"/>
    <w:rsid w:val="00F6542F"/>
    <w:rsid w:val="00F65E0E"/>
    <w:rsid w:val="00F7199D"/>
    <w:rsid w:val="00F721B8"/>
    <w:rsid w:val="00F73CA8"/>
    <w:rsid w:val="00F75613"/>
    <w:rsid w:val="00F7753D"/>
    <w:rsid w:val="00F8005A"/>
    <w:rsid w:val="00F81B73"/>
    <w:rsid w:val="00F82A21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B0E8E"/>
    <w:rsid w:val="00FB0F05"/>
    <w:rsid w:val="00FB171A"/>
    <w:rsid w:val="00FB21FD"/>
    <w:rsid w:val="00FB4B23"/>
    <w:rsid w:val="00FB58C7"/>
    <w:rsid w:val="00FB782A"/>
    <w:rsid w:val="00FC1918"/>
    <w:rsid w:val="00FC4ADF"/>
    <w:rsid w:val="00FC68B7"/>
    <w:rsid w:val="00FD092D"/>
    <w:rsid w:val="00FD0951"/>
    <w:rsid w:val="00FD0E31"/>
    <w:rsid w:val="00FD1224"/>
    <w:rsid w:val="00FD2777"/>
    <w:rsid w:val="00FD3632"/>
    <w:rsid w:val="00FD5786"/>
    <w:rsid w:val="00FD5892"/>
    <w:rsid w:val="00FD5ECB"/>
    <w:rsid w:val="00FD7BF6"/>
    <w:rsid w:val="00FE0BD6"/>
    <w:rsid w:val="00FE1700"/>
    <w:rsid w:val="00FE2A8B"/>
    <w:rsid w:val="00FE460C"/>
    <w:rsid w:val="00FE78C4"/>
    <w:rsid w:val="00FF2020"/>
    <w:rsid w:val="00FF2FF5"/>
    <w:rsid w:val="00FF4CB8"/>
    <w:rsid w:val="00FF4F1B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BC1CF-4A5A-42C4-B92E-DCB66D51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rsid w:val="0008130D"/>
    <w:rPr>
      <w:snapToGrid w:val="0"/>
      <w:sz w:val="16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FD5786"/>
  </w:style>
  <w:style w:type="paragraph" w:customStyle="1" w:styleId="N2">
    <w:name w:val="N2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N5">
    <w:name w:val="N5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FD5786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786"/>
    <w:rPr>
      <w:rFonts w:ascii="Calibri" w:eastAsia="Calibri" w:hAnsi="Calibri"/>
      <w:sz w:val="22"/>
      <w:szCs w:val="21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rsid w:val="00FD5786"/>
    <w:rPr>
      <w:snapToGrid w:val="0"/>
      <w:sz w:val="16"/>
      <w:szCs w:val="16"/>
      <w:lang w:val="en-GB" w:eastAsia="fr-FR"/>
    </w:rPr>
  </w:style>
  <w:style w:type="paragraph" w:customStyle="1" w:styleId="Textkrper-Einzug31">
    <w:name w:val="Textkörper-Einzug 31"/>
    <w:basedOn w:val="Normal"/>
    <w:rsid w:val="00D30118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napToGrid/>
      <w:sz w:val="16"/>
      <w:lang w:val="en-US" w:eastAsia="nl-NL"/>
    </w:rPr>
  </w:style>
  <w:style w:type="paragraph" w:customStyle="1" w:styleId="ADN11">
    <w:name w:val="ADN_1_1"/>
    <w:basedOn w:val="N2"/>
    <w:rsid w:val="008316DC"/>
    <w:pPr>
      <w:spacing w:line="240" w:lineRule="atLeast"/>
    </w:pPr>
    <w:rPr>
      <w:b/>
      <w:sz w:val="18"/>
      <w:szCs w:val="18"/>
    </w:rPr>
  </w:style>
  <w:style w:type="paragraph" w:customStyle="1" w:styleId="Default">
    <w:name w:val="Default"/>
    <w:rsid w:val="005654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80">
    <w:name w:val="CM180"/>
    <w:basedOn w:val="Default"/>
    <w:next w:val="Default"/>
    <w:uiPriority w:val="99"/>
    <w:rsid w:val="00565432"/>
    <w:rPr>
      <w:rFonts w:cs="Times New Roman"/>
      <w:color w:val="auto"/>
    </w:rPr>
  </w:style>
  <w:style w:type="paragraph" w:customStyle="1" w:styleId="CM481">
    <w:name w:val="CM481"/>
    <w:basedOn w:val="Default"/>
    <w:next w:val="Default"/>
    <w:uiPriority w:val="99"/>
    <w:rsid w:val="00035E31"/>
    <w:rPr>
      <w:rFonts w:cs="Times New Roman"/>
      <w:color w:val="auto"/>
    </w:rPr>
  </w:style>
  <w:style w:type="table" w:customStyle="1" w:styleId="Grilledutableau1">
    <w:name w:val="Grille du tableau1"/>
    <w:basedOn w:val="TableNormal"/>
    <w:next w:val="TableGrid"/>
    <w:rsid w:val="00D72504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rsid w:val="006C7C34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able">
    <w:name w:val="Translatable"/>
    <w:basedOn w:val="DefaultParagraphFont"/>
    <w:rsid w:val="003205BB"/>
    <w:rPr>
      <w:b/>
      <w:snapToGrid w:val="0"/>
      <w:sz w:val="2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B9E7-EDBB-4CF1-812E-F8B2E37F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0</TotalTime>
  <Pages>2</Pages>
  <Words>464</Words>
  <Characters>2767</Characters>
  <Application>Microsoft Office Word</Application>
  <DocSecurity>0</DocSecurity>
  <Lines>138</Lines>
  <Paragraphs>71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Marie-Claude Collet</cp:lastModifiedBy>
  <cp:revision>2</cp:revision>
  <cp:lastPrinted>2017-06-26T08:44:00Z</cp:lastPrinted>
  <dcterms:created xsi:type="dcterms:W3CDTF">2017-06-28T06:53:00Z</dcterms:created>
  <dcterms:modified xsi:type="dcterms:W3CDTF">2017-06-28T06:53:00Z</dcterms:modified>
</cp:coreProperties>
</file>