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2" w:rightFromText="142" w:vertAnchor="page" w:horzAnchor="page" w:tblpX="1134" w:tblpY="284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717266" w:rsidTr="000D1B89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:rsidR="00717266" w:rsidRDefault="00717266" w:rsidP="000D1B89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717266" w:rsidRPr="00B97172" w:rsidRDefault="00717266" w:rsidP="000D1B89">
            <w:pPr>
              <w:spacing w:after="80" w:line="300" w:lineRule="exact"/>
              <w:rPr>
                <w:b/>
                <w:sz w:val="24"/>
                <w:szCs w:val="24"/>
              </w:rPr>
            </w:pPr>
            <w:r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717266" w:rsidRPr="00D47EEA" w:rsidRDefault="000870E1" w:rsidP="000870E1">
            <w:pPr>
              <w:suppressAutoHyphens w:val="0"/>
              <w:spacing w:after="20"/>
              <w:jc w:val="right"/>
            </w:pPr>
            <w:r w:rsidRPr="000870E1">
              <w:rPr>
                <w:sz w:val="40"/>
              </w:rPr>
              <w:t>ECE</w:t>
            </w:r>
            <w:r>
              <w:t>/TRANS/WP.15/2017/16</w:t>
            </w:r>
          </w:p>
        </w:tc>
      </w:tr>
      <w:tr w:rsidR="00717266" w:rsidTr="000D1B89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717266" w:rsidP="000D1B89">
            <w:pPr>
              <w:spacing w:before="120"/>
            </w:pPr>
            <w:r>
              <w:rPr>
                <w:noProof/>
                <w:lang w:val="en-US"/>
              </w:rPr>
              <w:drawing>
                <wp:inline distT="0" distB="0" distL="0" distR="0" wp14:anchorId="72310D29" wp14:editId="5ED2DEC5">
                  <wp:extent cx="714375" cy="590550"/>
                  <wp:effectExtent l="0" t="0" r="9525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717266" w:rsidRPr="00D773DF" w:rsidRDefault="00717266" w:rsidP="000D1B89">
            <w:pPr>
              <w:spacing w:before="120" w:line="420" w:lineRule="exac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717266" w:rsidRDefault="000870E1" w:rsidP="000870E1">
            <w:pPr>
              <w:suppressAutoHyphens w:val="0"/>
              <w:spacing w:before="240" w:line="240" w:lineRule="exact"/>
            </w:pPr>
            <w:r>
              <w:t>Distr.: General</w:t>
            </w:r>
          </w:p>
          <w:p w:rsidR="000870E1" w:rsidRDefault="000870E1" w:rsidP="000870E1">
            <w:pPr>
              <w:suppressAutoHyphens w:val="0"/>
            </w:pPr>
            <w:r>
              <w:t>28 July 2017</w:t>
            </w:r>
          </w:p>
          <w:p w:rsidR="000870E1" w:rsidRDefault="000870E1" w:rsidP="000870E1">
            <w:pPr>
              <w:suppressAutoHyphens w:val="0"/>
            </w:pPr>
            <w:r>
              <w:t>English</w:t>
            </w:r>
          </w:p>
          <w:p w:rsidR="000870E1" w:rsidRDefault="000870E1" w:rsidP="000870E1">
            <w:pPr>
              <w:suppressAutoHyphens w:val="0"/>
            </w:pPr>
            <w:r>
              <w:t>Original: French</w:t>
            </w:r>
          </w:p>
        </w:tc>
      </w:tr>
    </w:tbl>
    <w:p w:rsidR="000870E1" w:rsidRDefault="000870E1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Economic Commission for Europe</w:t>
      </w:r>
    </w:p>
    <w:p w:rsidR="000870E1" w:rsidRDefault="000870E1">
      <w:pPr>
        <w:spacing w:before="120"/>
        <w:rPr>
          <w:sz w:val="28"/>
          <w:szCs w:val="28"/>
        </w:rPr>
      </w:pPr>
      <w:r>
        <w:rPr>
          <w:sz w:val="28"/>
          <w:szCs w:val="28"/>
        </w:rPr>
        <w:t>Inland Transport Committee</w:t>
      </w:r>
    </w:p>
    <w:p w:rsidR="000870E1" w:rsidRDefault="000870E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Working Party on the Transport of </w:t>
      </w:r>
      <w:r w:rsidRPr="000870E1">
        <w:rPr>
          <w:b/>
          <w:sz w:val="24"/>
          <w:szCs w:val="24"/>
        </w:rPr>
        <w:t>Dangerous Goods</w:t>
      </w:r>
    </w:p>
    <w:p w:rsidR="000870E1" w:rsidRPr="000870E1" w:rsidRDefault="000870E1" w:rsidP="009B41D6">
      <w:pPr>
        <w:spacing w:before="120"/>
        <w:rPr>
          <w:b/>
        </w:rPr>
      </w:pPr>
      <w:r w:rsidRPr="000870E1">
        <w:rPr>
          <w:b/>
        </w:rPr>
        <w:t xml:space="preserve">103rd session </w:t>
      </w:r>
    </w:p>
    <w:p w:rsidR="000870E1" w:rsidRPr="00463EFC" w:rsidRDefault="009B41D6" w:rsidP="000870E1">
      <w:r>
        <w:t>Geneva, 6-</w:t>
      </w:r>
      <w:r w:rsidR="000870E1" w:rsidRPr="00463EFC">
        <w:t xml:space="preserve">10 November 2017 </w:t>
      </w:r>
    </w:p>
    <w:p w:rsidR="000870E1" w:rsidRPr="00463EFC" w:rsidRDefault="000870E1" w:rsidP="000870E1">
      <w:r w:rsidRPr="00463EFC">
        <w:t>Item 6 of the provisional agenda</w:t>
      </w:r>
    </w:p>
    <w:p w:rsidR="000870E1" w:rsidRPr="000870E1" w:rsidRDefault="000870E1" w:rsidP="000870E1">
      <w:pPr>
        <w:rPr>
          <w:b/>
        </w:rPr>
      </w:pPr>
      <w:r w:rsidRPr="000870E1">
        <w:rPr>
          <w:b/>
        </w:rPr>
        <w:t>Interpretation of ADR</w:t>
      </w:r>
    </w:p>
    <w:p w:rsidR="000870E1" w:rsidRPr="00463EFC" w:rsidRDefault="000870E1" w:rsidP="000870E1">
      <w:pPr>
        <w:pStyle w:val="HChG"/>
      </w:pPr>
      <w:r w:rsidRPr="00463EFC">
        <w:tab/>
      </w:r>
      <w:r w:rsidRPr="00463EFC">
        <w:tab/>
        <w:t>Conditions for the use of vehicles powered by electric engines that are intended for the transport of dangerous goods</w:t>
      </w:r>
    </w:p>
    <w:p w:rsidR="000870E1" w:rsidRPr="00463EFC" w:rsidRDefault="000870E1" w:rsidP="000870E1">
      <w:pPr>
        <w:pStyle w:val="H1G"/>
      </w:pPr>
      <w:r w:rsidRPr="00463EFC">
        <w:tab/>
      </w:r>
      <w:r w:rsidRPr="00463EFC">
        <w:tab/>
        <w:t>Transmitted by the Government of Switzerland</w:t>
      </w:r>
      <w:r w:rsidRPr="000870E1">
        <w:rPr>
          <w:rStyle w:val="FootnoteReference"/>
          <w:b w:val="0"/>
          <w:sz w:val="20"/>
          <w:vertAlign w:val="baseline"/>
        </w:rPr>
        <w:footnoteReference w:customMarkFollows="1" w:id="1"/>
        <w:sym w:font="Symbol" w:char="F02A"/>
      </w:r>
    </w:p>
    <w:tbl>
      <w:tblPr>
        <w:tblStyle w:val="TableGrid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29"/>
      </w:tblGrid>
      <w:tr w:rsidR="00405BD1" w:rsidTr="00405BD1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405BD1" w:rsidRPr="00405BD1" w:rsidRDefault="00405BD1" w:rsidP="00405BD1">
            <w:pPr>
              <w:tabs>
                <w:tab w:val="left" w:pos="255"/>
              </w:tabs>
              <w:suppressAutoHyphens w:val="0"/>
              <w:spacing w:before="240" w:after="120"/>
              <w:rPr>
                <w:sz w:val="24"/>
              </w:rPr>
            </w:pPr>
            <w:r>
              <w:tab/>
            </w:r>
            <w:r>
              <w:rPr>
                <w:i/>
                <w:sz w:val="24"/>
              </w:rPr>
              <w:t>Summary</w:t>
            </w:r>
          </w:p>
        </w:tc>
      </w:tr>
      <w:tr w:rsidR="00405BD1" w:rsidTr="00405BD1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405BD1" w:rsidRDefault="00405BD1" w:rsidP="00405BD1">
            <w:pPr>
              <w:pStyle w:val="SingleTxtG"/>
              <w:ind w:left="3402" w:hanging="2268"/>
            </w:pPr>
            <w:r w:rsidRPr="00405BD1">
              <w:rPr>
                <w:b/>
              </w:rPr>
              <w:t xml:space="preserve">Executive </w:t>
            </w:r>
            <w:r>
              <w:rPr>
                <w:b/>
              </w:rPr>
              <w:t>s</w:t>
            </w:r>
            <w:r w:rsidRPr="00405BD1">
              <w:rPr>
                <w:b/>
              </w:rPr>
              <w:t>ummary</w:t>
            </w:r>
            <w:r w:rsidRPr="00463EFC">
              <w:t>:</w:t>
            </w:r>
            <w:r>
              <w:tab/>
            </w:r>
            <w:r w:rsidRPr="00463EFC">
              <w:tab/>
              <w:t>It is necessary to decide on the conditions for the use of vehicles powered by electric engines that are intended for the transport of dangerous goods</w:t>
            </w:r>
            <w:r>
              <w:t>.</w:t>
            </w:r>
          </w:p>
        </w:tc>
      </w:tr>
      <w:tr w:rsidR="00405BD1" w:rsidTr="00405BD1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405BD1" w:rsidRDefault="00405BD1" w:rsidP="00405BD1">
            <w:pPr>
              <w:suppressAutoHyphens w:val="0"/>
            </w:pPr>
          </w:p>
        </w:tc>
      </w:tr>
    </w:tbl>
    <w:p w:rsidR="00405BD1" w:rsidRPr="00463EFC" w:rsidRDefault="004E4E3B" w:rsidP="004E4E3B">
      <w:pPr>
        <w:pStyle w:val="HChG"/>
      </w:pPr>
      <w:r>
        <w:tab/>
      </w:r>
      <w:r>
        <w:tab/>
      </w:r>
      <w:r w:rsidR="00405BD1" w:rsidRPr="00463EFC">
        <w:t>Introduction</w:t>
      </w:r>
    </w:p>
    <w:p w:rsidR="00405BD1" w:rsidRPr="00463EFC" w:rsidRDefault="00405BD1" w:rsidP="004E4E3B">
      <w:pPr>
        <w:pStyle w:val="SingleTxtG"/>
      </w:pPr>
      <w:r w:rsidRPr="00463EFC">
        <w:t>1.</w:t>
      </w:r>
      <w:r w:rsidRPr="00463EFC">
        <w:tab/>
        <w:t>To clarify whether vehicles powered by electric or hybrid engines are permitted to transport dangerous goods, it is necessary to clarify certain aspects of 9.2.2.7:</w:t>
      </w:r>
    </w:p>
    <w:p w:rsidR="00405BD1" w:rsidRPr="00463EFC" w:rsidRDefault="00405BD1" w:rsidP="004E4E3B">
      <w:pPr>
        <w:pStyle w:val="SingleTxtG"/>
      </w:pPr>
      <w:r w:rsidRPr="00463EFC">
        <w:tab/>
        <w:t>(a)</w:t>
      </w:r>
      <w:r w:rsidRPr="00463EFC">
        <w:tab/>
        <w:t xml:space="preserve">To what equipment does the rated voltage limit mentioned in the first sentence of 9.2.2.7 </w:t>
      </w:r>
      <w:r w:rsidR="006A1CB4">
        <w:t>—</w:t>
      </w:r>
      <w:r w:rsidRPr="00463EFC">
        <w:t xml:space="preserve"> </w:t>
      </w:r>
      <w:r w:rsidR="004E4E3B">
        <w:t>“</w:t>
      </w:r>
      <w:r w:rsidRPr="00463EFC">
        <w:t>The nominal voltage of the electrical system shall not exceed 25 V AC or 60 V DC</w:t>
      </w:r>
      <w:r w:rsidR="004E4E3B">
        <w:t>”</w:t>
      </w:r>
      <w:r w:rsidRPr="00463EFC">
        <w:t xml:space="preserve"> </w:t>
      </w:r>
      <w:r w:rsidR="006A1CB4">
        <w:t>—</w:t>
      </w:r>
      <w:r w:rsidRPr="00463EFC">
        <w:t xml:space="preserve"> apply?</w:t>
      </w:r>
      <w:r w:rsidR="004E4E3B">
        <w:t xml:space="preserve"> </w:t>
      </w:r>
      <w:r w:rsidRPr="00463EFC">
        <w:t>The vehicles</w:t>
      </w:r>
      <w:r w:rsidR="004E4E3B">
        <w:t>’</w:t>
      </w:r>
      <w:r w:rsidRPr="00463EFC">
        <w:t xml:space="preserve"> engines have much higher voltages. If they were subject to the specified </w:t>
      </w:r>
      <w:r w:rsidR="007C7D5A">
        <w:t>limit, they would be prohibited;</w:t>
      </w:r>
    </w:p>
    <w:p w:rsidR="00405BD1" w:rsidRPr="00463EFC" w:rsidRDefault="00405BD1" w:rsidP="004E4E3B">
      <w:pPr>
        <w:pStyle w:val="SingleTxtG"/>
      </w:pPr>
      <w:r w:rsidRPr="00463EFC">
        <w:tab/>
        <w:t>(b)</w:t>
      </w:r>
      <w:r w:rsidRPr="00463EFC">
        <w:tab/>
        <w:t xml:space="preserve">Can the second paragraph of 9.2.2.7 be applied to vehicle engines? What are examples of electrical systems to which the text </w:t>
      </w:r>
      <w:r w:rsidR="004E4E3B">
        <w:t>“</w:t>
      </w:r>
      <w:r w:rsidRPr="00463EFC">
        <w:t>Higher voltages are allowed in galvanically isolated parts of the electrical system</w:t>
      </w:r>
      <w:r w:rsidR="00AA2803">
        <w:t xml:space="preserve"> </w:t>
      </w:r>
      <w:r w:rsidRPr="00463EFC">
        <w:t>…</w:t>
      </w:r>
      <w:r w:rsidR="004E4E3B">
        <w:t>”</w:t>
      </w:r>
      <w:r w:rsidRPr="00463EFC">
        <w:t xml:space="preserve"> applies? It is difficult to conceive of a vehicle engine that would sati</w:t>
      </w:r>
      <w:r w:rsidR="007C7D5A">
        <w:t>sfy these isolation conditions;</w:t>
      </w:r>
    </w:p>
    <w:p w:rsidR="00405BD1" w:rsidRPr="00463EFC" w:rsidRDefault="00405BD1" w:rsidP="004E4E3B">
      <w:pPr>
        <w:pStyle w:val="SingleTxtG"/>
      </w:pPr>
      <w:r w:rsidRPr="00463EFC">
        <w:tab/>
        <w:t>(c)</w:t>
      </w:r>
      <w:r w:rsidRPr="00463EFC">
        <w:tab/>
        <w:t xml:space="preserve">Does the third paragraph of 9.2.2.7, which states that systems working on a voltage higher than 1,000 V AC or 1,500 V DC shall be integrated in an enclosed housing, </w:t>
      </w:r>
      <w:r w:rsidRPr="00463EFC">
        <w:lastRenderedPageBreak/>
        <w:t>apply to vehicle engines? If not, that should be specified so as to allow the use of electric engines.</w:t>
      </w:r>
    </w:p>
    <w:p w:rsidR="00405BD1" w:rsidRPr="00463EFC" w:rsidRDefault="00405BD1" w:rsidP="004E4E3B">
      <w:pPr>
        <w:pStyle w:val="SingleTxtG"/>
      </w:pPr>
      <w:r w:rsidRPr="00463EFC">
        <w:t>2.</w:t>
      </w:r>
      <w:r w:rsidRPr="00463EFC">
        <w:tab/>
        <w:t>Similarly, to allow the transport of explosives using electric or hybrid vehicles, 9.2.4.4 should specify what conditions the electric engine must meet. Currently, EX/II and EX/III vehicles must have compression-ignition engines that use only liquid fuels with a flashpoint above 55</w:t>
      </w:r>
      <w:r w:rsidR="004E4E3B">
        <w:t xml:space="preserve"> </w:t>
      </w:r>
      <w:r w:rsidRPr="00463EFC">
        <w:t>°C. This excludes the use of vehicles with electric engines. Is such a prohibition justified for safety-related reasons?</w:t>
      </w:r>
    </w:p>
    <w:p w:rsidR="007268F9" w:rsidRPr="004E4E3B" w:rsidRDefault="004E4E3B" w:rsidP="004E4E3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7268F9" w:rsidRPr="004E4E3B" w:rsidSect="000870E1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type w:val="continuous"/>
      <w:pgSz w:w="11907" w:h="16840" w:code="9"/>
      <w:pgMar w:top="1417" w:right="1134" w:bottom="1134" w:left="1134" w:header="85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513" w:rsidRPr="00FB1744" w:rsidRDefault="00694513" w:rsidP="00FB1744">
      <w:pPr>
        <w:pStyle w:val="Footer"/>
      </w:pPr>
    </w:p>
  </w:endnote>
  <w:endnote w:type="continuationSeparator" w:id="0">
    <w:p w:rsidR="00694513" w:rsidRPr="00FB1744" w:rsidRDefault="00694513" w:rsidP="00FB1744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E1" w:rsidRPr="000870E1" w:rsidRDefault="000870E1" w:rsidP="000870E1">
    <w:pPr>
      <w:pStyle w:val="Footer"/>
      <w:tabs>
        <w:tab w:val="right" w:pos="9598"/>
      </w:tabs>
    </w:pPr>
    <w:r w:rsidRPr="000870E1">
      <w:rPr>
        <w:b/>
        <w:sz w:val="18"/>
      </w:rPr>
      <w:fldChar w:fldCharType="begin"/>
    </w:r>
    <w:r w:rsidRPr="000870E1">
      <w:rPr>
        <w:b/>
        <w:sz w:val="18"/>
      </w:rPr>
      <w:instrText xml:space="preserve"> PAGE  \* MERGEFORMAT </w:instrText>
    </w:r>
    <w:r w:rsidRPr="000870E1">
      <w:rPr>
        <w:b/>
        <w:sz w:val="18"/>
      </w:rPr>
      <w:fldChar w:fldCharType="separate"/>
    </w:r>
    <w:r w:rsidR="00FF717C">
      <w:rPr>
        <w:b/>
        <w:noProof/>
        <w:sz w:val="18"/>
      </w:rPr>
      <w:t>2</w:t>
    </w:r>
    <w:r w:rsidRPr="000870E1">
      <w:rPr>
        <w:b/>
        <w:sz w:val="18"/>
      </w:rPr>
      <w:fldChar w:fldCharType="end"/>
    </w:r>
    <w:r>
      <w:rPr>
        <w:sz w:val="18"/>
      </w:rPr>
      <w:tab/>
    </w:r>
    <w:r>
      <w:t>GE.17-12930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E1" w:rsidRPr="000870E1" w:rsidRDefault="000870E1" w:rsidP="000870E1">
    <w:pPr>
      <w:pStyle w:val="Footer"/>
      <w:tabs>
        <w:tab w:val="right" w:pos="9598"/>
      </w:tabs>
      <w:rPr>
        <w:b/>
        <w:sz w:val="18"/>
      </w:rPr>
    </w:pPr>
    <w:r>
      <w:t>GE.17-12930</w:t>
    </w:r>
    <w:r>
      <w:tab/>
    </w:r>
    <w:r w:rsidRPr="000870E1">
      <w:rPr>
        <w:b/>
        <w:sz w:val="18"/>
      </w:rPr>
      <w:fldChar w:fldCharType="begin"/>
    </w:r>
    <w:r w:rsidRPr="000870E1">
      <w:rPr>
        <w:b/>
        <w:sz w:val="18"/>
      </w:rPr>
      <w:instrText xml:space="preserve"> PAGE  \* MERGEFORMAT </w:instrText>
    </w:r>
    <w:r w:rsidRPr="000870E1">
      <w:rPr>
        <w:b/>
        <w:sz w:val="18"/>
      </w:rPr>
      <w:fldChar w:fldCharType="separate"/>
    </w:r>
    <w:r>
      <w:rPr>
        <w:b/>
        <w:noProof/>
        <w:sz w:val="18"/>
      </w:rPr>
      <w:t>3</w:t>
    </w:r>
    <w:r w:rsidRPr="000870E1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3D5" w:rsidRDefault="00717266" w:rsidP="00AB3C7E">
    <w:r>
      <w:rPr>
        <w:noProof/>
        <w:lang w:val="en-US"/>
      </w:rPr>
      <w:drawing>
        <wp:anchor distT="0" distB="0" distL="114300" distR="114300" simplePos="0" relativeHeight="251670016" behindDoc="0" locked="1" layoutInCell="1" allowOverlap="1" wp14:anchorId="3C006582" wp14:editId="7642ED90">
          <wp:simplePos x="0" y="0"/>
          <wp:positionH relativeFrom="margin">
            <wp:posOffset>4319905</wp:posOffset>
          </wp:positionH>
          <wp:positionV relativeFrom="margin">
            <wp:posOffset>9114790</wp:posOffset>
          </wp:positionV>
          <wp:extent cx="933450" cy="228600"/>
          <wp:effectExtent l="0" t="0" r="0" b="0"/>
          <wp:wrapSquare wrapText="bothSides"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70E1" w:rsidRDefault="000870E1" w:rsidP="000870E1">
    <w:r>
      <w:t>GE.17-12930</w:t>
    </w:r>
    <w:r w:rsidR="004E4E3B">
      <w:t xml:space="preserve"> </w:t>
    </w:r>
    <w:r>
      <w:t>(E)</w:t>
    </w:r>
    <w:r w:rsidR="00732D04">
      <w:t xml:space="preserve">    110817    160817</w:t>
    </w:r>
  </w:p>
  <w:p w:rsidR="000870E1" w:rsidRPr="000870E1" w:rsidRDefault="000870E1" w:rsidP="000870E1">
    <w:pPr>
      <w:spacing w:line="240" w:lineRule="auto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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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en-US"/>
      </w:rPr>
      <w:drawing>
        <wp:anchor distT="0" distB="0" distL="114300" distR="114300" simplePos="0" relativeHeight="251686400" behindDoc="0" locked="0" layoutInCell="1" allowOverlap="1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3" name="Picture 1" descr="https://undocs.org/m2/QRCode.ashx?DS=ECE/TRANS/WP.15/2017/16&amp;Size=2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15/2017/16&amp;Size=2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513" w:rsidRPr="00FB1744" w:rsidRDefault="00694513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type="continuationSeparator" w:id="0">
    <w:p w:rsidR="00694513" w:rsidRPr="00FB1744" w:rsidRDefault="00694513" w:rsidP="00FB1744">
      <w:pPr>
        <w:tabs>
          <w:tab w:val="right" w:pos="2155"/>
        </w:tabs>
        <w:spacing w:after="80" w:line="240" w:lineRule="auto"/>
        <w:ind w:left="680"/>
      </w:pPr>
      <w:r>
        <w:rPr>
          <w:u w:val="single"/>
        </w:rPr>
        <w:tab/>
      </w:r>
    </w:p>
  </w:footnote>
  <w:footnote w:id="1">
    <w:p w:rsidR="000870E1" w:rsidRPr="000A0A55" w:rsidRDefault="000870E1" w:rsidP="000870E1">
      <w:pPr>
        <w:pStyle w:val="FootnoteText"/>
        <w:tabs>
          <w:tab w:val="clear" w:pos="1021"/>
        </w:tabs>
        <w:ind w:left="1418" w:hanging="284"/>
        <w:jc w:val="both"/>
      </w:pPr>
      <w:r w:rsidRPr="000870E1">
        <w:rPr>
          <w:rStyle w:val="FootnoteReference"/>
          <w:sz w:val="20"/>
          <w:vertAlign w:val="baseline"/>
        </w:rPr>
        <w:sym w:font="Symbol" w:char="F02A"/>
      </w:r>
      <w:r>
        <w:tab/>
        <w:t>In accordance with the programme of work of the Inland Transport Committee for 2016–2017 (ECE/TRANS/2016/28/Add.1 (9.1)).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E1" w:rsidRPr="000870E1" w:rsidRDefault="000870E1" w:rsidP="000870E1">
    <w:pPr>
      <w:pStyle w:val="Header"/>
    </w:pPr>
    <w:r w:rsidRPr="000870E1">
      <w:t>ECE/TRANS/WP.15/2017/16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0E1" w:rsidRPr="000870E1" w:rsidRDefault="000870E1" w:rsidP="000870E1">
    <w:pPr>
      <w:pStyle w:val="Header"/>
      <w:jc w:val="right"/>
    </w:pPr>
    <w:r w:rsidRPr="000870E1">
      <w:t>ECE/TRANS/WP.15/2017/16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49F8"/>
    <w:multiLevelType w:val="hybridMultilevel"/>
    <w:tmpl w:val="FFD08D26"/>
    <w:lvl w:ilvl="0" w:tplc="2FB47626">
      <w:start w:val="1"/>
      <w:numFmt w:val="decimal"/>
      <w:pStyle w:val="ParaNoG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D657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E253887"/>
    <w:multiLevelType w:val="hybridMultilevel"/>
    <w:tmpl w:val="497EC7CC"/>
    <w:lvl w:ilvl="0" w:tplc="FAE4B37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A12325"/>
    <w:multiLevelType w:val="hybridMultilevel"/>
    <w:tmpl w:val="FF0E5B48"/>
    <w:lvl w:ilvl="0" w:tplc="6D5E22D8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412300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8703ABA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567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13"/>
    <w:rsid w:val="00046E92"/>
    <w:rsid w:val="00077EE8"/>
    <w:rsid w:val="000870E1"/>
    <w:rsid w:val="000D1B89"/>
    <w:rsid w:val="001170DC"/>
    <w:rsid w:val="00247E2C"/>
    <w:rsid w:val="0027626F"/>
    <w:rsid w:val="002D6C53"/>
    <w:rsid w:val="002F5595"/>
    <w:rsid w:val="00334F6A"/>
    <w:rsid w:val="00342AC8"/>
    <w:rsid w:val="003B4550"/>
    <w:rsid w:val="00405BD1"/>
    <w:rsid w:val="00461253"/>
    <w:rsid w:val="004E4E3B"/>
    <w:rsid w:val="005042C2"/>
    <w:rsid w:val="0056599A"/>
    <w:rsid w:val="00587690"/>
    <w:rsid w:val="00671529"/>
    <w:rsid w:val="00694513"/>
    <w:rsid w:val="006A1CB4"/>
    <w:rsid w:val="00717266"/>
    <w:rsid w:val="007268F9"/>
    <w:rsid w:val="00732D04"/>
    <w:rsid w:val="007C52B0"/>
    <w:rsid w:val="007C7D5A"/>
    <w:rsid w:val="009411B4"/>
    <w:rsid w:val="009B41D6"/>
    <w:rsid w:val="009D0139"/>
    <w:rsid w:val="009F5CDC"/>
    <w:rsid w:val="00A775CF"/>
    <w:rsid w:val="00AA2803"/>
    <w:rsid w:val="00AB3C7E"/>
    <w:rsid w:val="00B06045"/>
    <w:rsid w:val="00C35A27"/>
    <w:rsid w:val="00DF370A"/>
    <w:rsid w:val="00E02C2B"/>
    <w:rsid w:val="00ED6C48"/>
    <w:rsid w:val="00F65F5D"/>
    <w:rsid w:val="00F86A3A"/>
    <w:rsid w:val="00FB1744"/>
    <w:rsid w:val="00FC04AB"/>
    <w:rsid w:val="00FF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DF7B203-4F43-416D-A35B-C734FCA2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semiHidden/>
    <w:rsid w:val="007268F9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rsid w:val="007268F9"/>
    <w:pPr>
      <w:spacing w:line="240" w:lineRule="auto"/>
      <w:outlineLvl w:val="1"/>
    </w:pPr>
    <w:rPr>
      <w:rFonts w:eastAsia="SimSun"/>
      <w:lang w:eastAsia="zh-CN"/>
    </w:rPr>
  </w:style>
  <w:style w:type="paragraph" w:styleId="Heading3">
    <w:name w:val="heading 3"/>
    <w:basedOn w:val="Normal"/>
    <w:next w:val="Normal"/>
    <w:link w:val="Heading3Char"/>
    <w:semiHidden/>
    <w:rsid w:val="007268F9"/>
    <w:pPr>
      <w:spacing w:line="240" w:lineRule="auto"/>
      <w:outlineLvl w:val="2"/>
    </w:pPr>
    <w:rPr>
      <w:rFonts w:eastAsia="SimSun"/>
      <w:lang w:eastAsia="zh-CN"/>
    </w:rPr>
  </w:style>
  <w:style w:type="paragraph" w:styleId="Heading4">
    <w:name w:val="heading 4"/>
    <w:basedOn w:val="Normal"/>
    <w:next w:val="Normal"/>
    <w:link w:val="Heading4Char"/>
    <w:semiHidden/>
    <w:rsid w:val="007268F9"/>
    <w:pPr>
      <w:spacing w:line="240" w:lineRule="auto"/>
      <w:outlineLvl w:val="3"/>
    </w:pPr>
    <w:rPr>
      <w:rFonts w:eastAsia="SimSun"/>
      <w:lang w:eastAsia="zh-CN"/>
    </w:rPr>
  </w:style>
  <w:style w:type="paragraph" w:styleId="Heading5">
    <w:name w:val="heading 5"/>
    <w:basedOn w:val="Normal"/>
    <w:next w:val="Normal"/>
    <w:link w:val="Heading5Char"/>
    <w:semiHidden/>
    <w:rsid w:val="007268F9"/>
    <w:pPr>
      <w:spacing w:line="240" w:lineRule="auto"/>
      <w:outlineLvl w:val="4"/>
    </w:pPr>
    <w:rPr>
      <w:rFonts w:eastAsia="SimSun"/>
      <w:lang w:eastAsia="zh-CN"/>
    </w:rPr>
  </w:style>
  <w:style w:type="paragraph" w:styleId="Heading6">
    <w:name w:val="heading 6"/>
    <w:basedOn w:val="Normal"/>
    <w:next w:val="Normal"/>
    <w:link w:val="Heading6Char"/>
    <w:semiHidden/>
    <w:rsid w:val="007268F9"/>
    <w:pPr>
      <w:spacing w:line="240" w:lineRule="auto"/>
      <w:outlineLvl w:val="5"/>
    </w:pPr>
    <w:rPr>
      <w:rFonts w:eastAsia="SimSun"/>
      <w:lang w:eastAsia="zh-CN"/>
    </w:rPr>
  </w:style>
  <w:style w:type="paragraph" w:styleId="Heading7">
    <w:name w:val="heading 7"/>
    <w:basedOn w:val="Normal"/>
    <w:next w:val="Normal"/>
    <w:link w:val="Heading7Char"/>
    <w:semiHidden/>
    <w:rsid w:val="007268F9"/>
    <w:pPr>
      <w:spacing w:line="240" w:lineRule="auto"/>
      <w:outlineLvl w:val="6"/>
    </w:pPr>
    <w:rPr>
      <w:rFonts w:eastAsia="SimSun"/>
      <w:lang w:eastAsia="zh-CN"/>
    </w:rPr>
  </w:style>
  <w:style w:type="paragraph" w:styleId="Heading8">
    <w:name w:val="heading 8"/>
    <w:basedOn w:val="Normal"/>
    <w:next w:val="Normal"/>
    <w:link w:val="Heading8Char"/>
    <w:semiHidden/>
    <w:rsid w:val="007268F9"/>
    <w:pPr>
      <w:spacing w:line="240" w:lineRule="auto"/>
      <w:outlineLvl w:val="7"/>
    </w:pPr>
    <w:rPr>
      <w:rFonts w:eastAsia="SimSun"/>
      <w:lang w:eastAsia="zh-CN"/>
    </w:rPr>
  </w:style>
  <w:style w:type="paragraph" w:styleId="Heading9">
    <w:name w:val="heading 9"/>
    <w:basedOn w:val="Normal"/>
    <w:next w:val="Normal"/>
    <w:link w:val="Heading9Char"/>
    <w:semiHidden/>
    <w:rsid w:val="007268F9"/>
    <w:pPr>
      <w:spacing w:line="240" w:lineRule="auto"/>
      <w:outlineLvl w:val="8"/>
    </w:pPr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link w:val="HeaderChar"/>
    <w:semiHidden/>
    <w:rsid w:val="007268F9"/>
    <w:pPr>
      <w:pBdr>
        <w:bottom w:val="single" w:sz="4" w:space="4" w:color="auto"/>
      </w:pBdr>
      <w:spacing w:line="240" w:lineRule="auto"/>
    </w:pPr>
    <w:rPr>
      <w:rFonts w:eastAsia="SimSun"/>
      <w:b/>
      <w:sz w:val="18"/>
      <w:lang w:eastAsia="zh-CN"/>
    </w:rPr>
  </w:style>
  <w:style w:type="character" w:customStyle="1" w:styleId="HeaderChar">
    <w:name w:val="Header Char"/>
    <w:aliases w:val="6_G Char"/>
    <w:basedOn w:val="DefaultParagraphFont"/>
    <w:link w:val="Header"/>
    <w:semiHidden/>
    <w:rsid w:val="003B4550"/>
    <w:rPr>
      <w:rFonts w:ascii="Times New Roman" w:hAnsi="Times New Roman" w:cs="Times New Roman"/>
      <w:b/>
      <w:sz w:val="18"/>
      <w:szCs w:val="20"/>
    </w:rPr>
  </w:style>
  <w:style w:type="paragraph" w:styleId="Footer">
    <w:name w:val="footer"/>
    <w:aliases w:val="3_G"/>
    <w:basedOn w:val="Normal"/>
    <w:link w:val="FooterChar"/>
    <w:rsid w:val="007268F9"/>
    <w:pPr>
      <w:spacing w:line="240" w:lineRule="auto"/>
    </w:pPr>
    <w:rPr>
      <w:rFonts w:eastAsia="SimSun"/>
      <w:sz w:val="16"/>
      <w:lang w:eastAsia="zh-CN"/>
    </w:rPr>
  </w:style>
  <w:style w:type="character" w:customStyle="1" w:styleId="FooterChar">
    <w:name w:val="Footer Char"/>
    <w:aliases w:val="3_G Char"/>
    <w:basedOn w:val="DefaultParagraphFont"/>
    <w:link w:val="Footer"/>
    <w:rsid w:val="00247E2C"/>
    <w:rPr>
      <w:rFonts w:ascii="Times New Roman" w:eastAsia="SimSun" w:hAnsi="Times New Roman" w:cs="Times New Roman"/>
      <w:sz w:val="16"/>
      <w:szCs w:val="20"/>
    </w:rPr>
  </w:style>
  <w:style w:type="paragraph" w:customStyle="1" w:styleId="HMG">
    <w:name w:val="_ H __M_G"/>
    <w:basedOn w:val="Normal"/>
    <w:next w:val="Normal"/>
    <w:rsid w:val="007268F9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rsid w:val="007268F9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rsid w:val="007268F9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7268F9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rsid w:val="007268F9"/>
    <w:pPr>
      <w:spacing w:after="120"/>
      <w:ind w:left="1134" w:right="1134"/>
      <w:jc w:val="both"/>
    </w:pPr>
    <w:rPr>
      <w:rFonts w:eastAsia="SimSun"/>
      <w:lang w:eastAsia="zh-CN"/>
    </w:rPr>
  </w:style>
  <w:style w:type="paragraph" w:customStyle="1" w:styleId="SLG">
    <w:name w:val="__S_L_G"/>
    <w:basedOn w:val="Normal"/>
    <w:next w:val="Normal"/>
    <w:rsid w:val="007268F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7268F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7268F9"/>
    <w:pPr>
      <w:keepNext/>
      <w:keepLines/>
      <w:spacing w:before="240" w:after="240" w:line="420" w:lineRule="exact"/>
      <w:ind w:left="1134" w:right="1134"/>
    </w:pPr>
    <w:rPr>
      <w:rFonts w:eastAsia="SimSun"/>
      <w:b/>
      <w:sz w:val="40"/>
      <w:lang w:eastAsia="zh-CN"/>
    </w:rPr>
  </w:style>
  <w:style w:type="paragraph" w:customStyle="1" w:styleId="Bullet1G">
    <w:name w:val="_Bullet 1_G"/>
    <w:basedOn w:val="Normal"/>
    <w:rsid w:val="007268F9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7268F9"/>
    <w:pPr>
      <w:numPr>
        <w:numId w:val="2"/>
      </w:numPr>
      <w:spacing w:after="120"/>
      <w:ind w:right="1134"/>
      <w:jc w:val="both"/>
    </w:pPr>
  </w:style>
  <w:style w:type="paragraph" w:customStyle="1" w:styleId="ParaNoG">
    <w:name w:val="_ParaNo._G"/>
    <w:basedOn w:val="SingleTxtG"/>
    <w:rsid w:val="007268F9"/>
    <w:pPr>
      <w:numPr>
        <w:numId w:val="3"/>
      </w:numPr>
    </w:pPr>
  </w:style>
  <w:style w:type="numbering" w:styleId="111111">
    <w:name w:val="Outline List 2"/>
    <w:basedOn w:val="NoList"/>
    <w:semiHidden/>
    <w:rsid w:val="007268F9"/>
    <w:pPr>
      <w:numPr>
        <w:numId w:val="5"/>
      </w:numPr>
    </w:pPr>
  </w:style>
  <w:style w:type="numbering" w:styleId="1ai">
    <w:name w:val="Outline List 1"/>
    <w:basedOn w:val="NoList"/>
    <w:semiHidden/>
    <w:rsid w:val="007268F9"/>
    <w:pPr>
      <w:numPr>
        <w:numId w:val="6"/>
      </w:numPr>
    </w:pPr>
  </w:style>
  <w:style w:type="character" w:styleId="EndnoteReference">
    <w:name w:val="endnote reference"/>
    <w:aliases w:val="1_G"/>
    <w:rsid w:val="007268F9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qFormat/>
    <w:rsid w:val="007268F9"/>
    <w:pPr>
      <w:tabs>
        <w:tab w:val="right" w:pos="1021"/>
      </w:tabs>
      <w:spacing w:line="220" w:lineRule="exact"/>
      <w:ind w:left="1134" w:right="1134" w:hanging="1134"/>
    </w:pPr>
    <w:rPr>
      <w:rFonts w:eastAsia="SimSun"/>
      <w:sz w:val="18"/>
      <w:lang w:eastAsia="zh-CN"/>
    </w:rPr>
  </w:style>
  <w:style w:type="character" w:customStyle="1" w:styleId="FootnoteTextChar">
    <w:name w:val="Footnote Text Char"/>
    <w:aliases w:val="5_G Char"/>
    <w:basedOn w:val="DefaultParagraphFont"/>
    <w:link w:val="FootnoteText"/>
    <w:uiPriority w:val="99"/>
    <w:rsid w:val="007268F9"/>
    <w:rPr>
      <w:rFonts w:ascii="Times New Roman" w:eastAsia="SimSun" w:hAnsi="Times New Roman" w:cs="Times New Roman"/>
      <w:sz w:val="18"/>
      <w:szCs w:val="20"/>
    </w:rPr>
  </w:style>
  <w:style w:type="paragraph" w:styleId="EndnoteText">
    <w:name w:val="endnote text"/>
    <w:aliases w:val="2_G"/>
    <w:basedOn w:val="FootnoteText"/>
    <w:link w:val="EndnoteTextChar"/>
    <w:rsid w:val="007268F9"/>
  </w:style>
  <w:style w:type="character" w:customStyle="1" w:styleId="EndnoteTextChar">
    <w:name w:val="Endnote Text Char"/>
    <w:aliases w:val="2_G Char"/>
    <w:basedOn w:val="DefaultParagraphFont"/>
    <w:link w:val="EndnoteText"/>
    <w:rsid w:val="007268F9"/>
    <w:rPr>
      <w:rFonts w:ascii="Times New Roman" w:eastAsia="SimSun" w:hAnsi="Times New Roman" w:cs="Times New Roman"/>
      <w:sz w:val="18"/>
      <w:szCs w:val="20"/>
    </w:rPr>
  </w:style>
  <w:style w:type="character" w:styleId="FootnoteReference">
    <w:name w:val="footnote reference"/>
    <w:aliases w:val="4_G"/>
    <w:qFormat/>
    <w:rsid w:val="007268F9"/>
    <w:rPr>
      <w:rFonts w:ascii="Times New Roman" w:hAnsi="Times New Roman"/>
      <w:sz w:val="18"/>
      <w:vertAlign w:val="superscript"/>
    </w:rPr>
  </w:style>
  <w:style w:type="character" w:customStyle="1" w:styleId="Heading1Char">
    <w:name w:val="Heading 1 Char"/>
    <w:aliases w:val="Table_G Char"/>
    <w:basedOn w:val="DefaultParagraphFont"/>
    <w:link w:val="Heading1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3B4550"/>
    <w:rPr>
      <w:rFonts w:ascii="Times New Roman" w:hAnsi="Times New Roman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3B4550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aliases w:val="7_G"/>
    <w:semiHidden/>
    <w:rsid w:val="007268F9"/>
    <w:rPr>
      <w:rFonts w:ascii="Times New Roman" w:hAnsi="Times New Roman"/>
      <w:b/>
      <w:sz w:val="18"/>
    </w:rPr>
  </w:style>
  <w:style w:type="character" w:styleId="BookTitle">
    <w:name w:val="Book Title"/>
    <w:basedOn w:val="DefaultParagraphFont"/>
    <w:uiPriority w:val="33"/>
    <w:semiHidden/>
    <w:rsid w:val="007268F9"/>
    <w:rPr>
      <w:b/>
      <w:bCs/>
      <w:smallCaps/>
      <w:spacing w:val="5"/>
    </w:rPr>
  </w:style>
  <w:style w:type="table" w:styleId="TableGrid">
    <w:name w:val="Table Grid"/>
    <w:basedOn w:val="TableNormal"/>
    <w:rsid w:val="00717266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7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266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SingleTxtGChar">
    <w:name w:val="_ Single Txt_G Char"/>
    <w:basedOn w:val="DefaultParagraphFont"/>
    <w:link w:val="SingleTxtG"/>
    <w:rsid w:val="00FC04AB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7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4B862-4CAF-4C00-AE96-B79B94B28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1712930</vt:lpstr>
    </vt:vector>
  </TitlesOfParts>
  <Company>DCM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1712930</dc:title>
  <dc:subject>ECE/TRANS/WP.15/2017/16</dc:subject>
  <dc:creator>Generic Desk Anglais</dc:creator>
  <cp:keywords/>
  <dc:description/>
  <cp:lastModifiedBy>Christine Barrio-Champeau</cp:lastModifiedBy>
  <cp:revision>2</cp:revision>
  <cp:lastPrinted>2017-08-16T06:36:00Z</cp:lastPrinted>
  <dcterms:created xsi:type="dcterms:W3CDTF">2017-09-04T09:35:00Z</dcterms:created>
  <dcterms:modified xsi:type="dcterms:W3CDTF">2017-09-04T09:35:00Z</dcterms:modified>
</cp:coreProperties>
</file>