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B7" w:rsidRPr="003839D5" w:rsidRDefault="00B177B7" w:rsidP="00B177B7">
      <w:pPr>
        <w:spacing w:line="60" w:lineRule="exact"/>
        <w:rPr>
          <w:color w:val="010000"/>
          <w:sz w:val="6"/>
        </w:rPr>
        <w:sectPr w:rsidR="00B177B7" w:rsidRPr="003839D5" w:rsidSect="00B177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3839D5" w:rsidRPr="003839D5" w:rsidRDefault="003839D5" w:rsidP="003839D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839D5">
        <w:lastRenderedPageBreak/>
        <w:t>Европейская экономическая комиссия</w:t>
      </w:r>
    </w:p>
    <w:p w:rsidR="003839D5" w:rsidRPr="003839D5" w:rsidRDefault="003839D5" w:rsidP="003839D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3839D5" w:rsidRPr="003839D5" w:rsidRDefault="003839D5" w:rsidP="003839D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3839D5">
        <w:rPr>
          <w:b w:val="0"/>
        </w:rPr>
        <w:t>Комитет по внутреннему транспорту</w:t>
      </w:r>
    </w:p>
    <w:p w:rsidR="003839D5" w:rsidRPr="003839D5" w:rsidRDefault="003839D5" w:rsidP="003839D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</w:rPr>
      </w:pPr>
    </w:p>
    <w:p w:rsidR="003839D5" w:rsidRPr="003839D5" w:rsidRDefault="003839D5" w:rsidP="003839D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839D5">
        <w:t xml:space="preserve">Всемирный форум для согласования правил </w:t>
      </w:r>
      <w:r>
        <w:br/>
      </w:r>
      <w:r w:rsidRPr="003839D5">
        <w:t>в области транспортных средств</w:t>
      </w:r>
    </w:p>
    <w:p w:rsidR="003839D5" w:rsidRPr="003839D5" w:rsidRDefault="003839D5" w:rsidP="003839D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bCs/>
          <w:sz w:val="10"/>
        </w:rPr>
      </w:pPr>
    </w:p>
    <w:p w:rsidR="003839D5" w:rsidRDefault="003839D5" w:rsidP="003839D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839D5">
        <w:t xml:space="preserve">Рабочая группа по вопросам освещения </w:t>
      </w:r>
      <w:r>
        <w:br/>
      </w:r>
      <w:r w:rsidRPr="003839D5">
        <w:t>и световой сигнализации</w:t>
      </w:r>
    </w:p>
    <w:p w:rsidR="003839D5" w:rsidRPr="003839D5" w:rsidRDefault="003839D5" w:rsidP="003839D5">
      <w:pPr>
        <w:spacing w:line="120" w:lineRule="exact"/>
        <w:rPr>
          <w:sz w:val="10"/>
        </w:rPr>
      </w:pPr>
    </w:p>
    <w:p w:rsidR="003839D5" w:rsidRPr="003839D5" w:rsidRDefault="003839D5" w:rsidP="003839D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839D5">
        <w:t>Семьдесят пятая сессия</w:t>
      </w:r>
    </w:p>
    <w:p w:rsidR="003839D5" w:rsidRPr="003839D5" w:rsidRDefault="003839D5" w:rsidP="003839D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Cs/>
        </w:rPr>
      </w:pPr>
      <w:r w:rsidRPr="003839D5">
        <w:t>Женева</w:t>
      </w:r>
      <w:r w:rsidRPr="003839D5">
        <w:rPr>
          <w:bCs/>
        </w:rPr>
        <w:t>, 5–8 апреля 2016 года</w:t>
      </w:r>
    </w:p>
    <w:p w:rsidR="00B177B7" w:rsidRDefault="003839D5" w:rsidP="003839D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839D5">
        <w:rPr>
          <w:bCs/>
        </w:rPr>
        <w:t xml:space="preserve">Пункт 7 </w:t>
      </w:r>
      <w:r w:rsidRPr="003839D5">
        <w:rPr>
          <w:bCs/>
          <w:lang w:val="en-US"/>
        </w:rPr>
        <w:t>a</w:t>
      </w:r>
      <w:r w:rsidRPr="003839D5">
        <w:rPr>
          <w:bCs/>
        </w:rPr>
        <w:t xml:space="preserve">) и </w:t>
      </w:r>
      <w:r w:rsidRPr="003839D5">
        <w:rPr>
          <w:bCs/>
          <w:lang w:val="en-US"/>
        </w:rPr>
        <w:t>b</w:t>
      </w:r>
      <w:r w:rsidRPr="003839D5">
        <w:rPr>
          <w:bCs/>
        </w:rPr>
        <w:t>) предварительной повестки дня</w:t>
      </w:r>
      <w:r w:rsidRPr="003839D5">
        <w:rPr>
          <w:bCs/>
        </w:rPr>
        <w:br/>
      </w:r>
      <w:r w:rsidRPr="003839D5">
        <w:rPr>
          <w:b/>
          <w:bCs/>
        </w:rPr>
        <w:t xml:space="preserve">Другие правила: </w:t>
      </w:r>
      <w:r>
        <w:rPr>
          <w:b/>
          <w:bCs/>
        </w:rPr>
        <w:br/>
      </w:r>
      <w:r w:rsidRPr="003839D5">
        <w:rPr>
          <w:b/>
        </w:rPr>
        <w:t>Правила №</w:t>
      </w:r>
      <w:r w:rsidRPr="003839D5">
        <w:rPr>
          <w:b/>
          <w:bCs/>
        </w:rPr>
        <w:t xml:space="preserve"> 6 (указатели поворота) </w:t>
      </w:r>
      <w:r>
        <w:rPr>
          <w:b/>
          <w:bCs/>
        </w:rPr>
        <w:br/>
      </w:r>
      <w:r w:rsidRPr="003839D5">
        <w:rPr>
          <w:b/>
        </w:rPr>
        <w:t>Правила №</w:t>
      </w:r>
      <w:r w:rsidRPr="003839D5">
        <w:rPr>
          <w:b/>
          <w:bCs/>
        </w:rPr>
        <w:t xml:space="preserve"> 7 (габаритные огни, </w:t>
      </w:r>
      <w:r>
        <w:rPr>
          <w:b/>
          <w:bCs/>
        </w:rPr>
        <w:br/>
      </w:r>
      <w:r w:rsidRPr="003839D5">
        <w:rPr>
          <w:b/>
          <w:bCs/>
        </w:rPr>
        <w:t>сигналы торможения и контурные огни)</w:t>
      </w:r>
    </w:p>
    <w:p w:rsidR="003839D5" w:rsidRPr="003839D5" w:rsidRDefault="003839D5" w:rsidP="003839D5">
      <w:pPr>
        <w:pStyle w:val="SingleTxt"/>
        <w:spacing w:after="0" w:line="120" w:lineRule="exact"/>
        <w:rPr>
          <w:sz w:val="10"/>
        </w:rPr>
      </w:pPr>
    </w:p>
    <w:p w:rsidR="003839D5" w:rsidRPr="003839D5" w:rsidRDefault="003839D5" w:rsidP="003839D5">
      <w:pPr>
        <w:pStyle w:val="SingleTxt"/>
        <w:spacing w:after="0" w:line="120" w:lineRule="exact"/>
        <w:rPr>
          <w:sz w:val="10"/>
        </w:rPr>
      </w:pPr>
    </w:p>
    <w:p w:rsidR="003839D5" w:rsidRPr="003839D5" w:rsidRDefault="003839D5" w:rsidP="003839D5">
      <w:pPr>
        <w:pStyle w:val="SingleTxt"/>
        <w:spacing w:after="0" w:line="120" w:lineRule="exact"/>
        <w:rPr>
          <w:sz w:val="10"/>
        </w:rPr>
      </w:pPr>
    </w:p>
    <w:p w:rsidR="003839D5" w:rsidRPr="00CF448D" w:rsidRDefault="003839D5" w:rsidP="003839D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-4"/>
        </w:rPr>
      </w:pPr>
      <w:r>
        <w:tab/>
      </w:r>
      <w:r>
        <w:tab/>
      </w:r>
      <w:r w:rsidRPr="00CF448D">
        <w:rPr>
          <w:spacing w:val="-4"/>
        </w:rPr>
        <w:t>Предложение по дополнению 26 к поправкам серии 01 к</w:t>
      </w:r>
      <w:r w:rsidR="00CF448D" w:rsidRPr="00CF448D">
        <w:rPr>
          <w:spacing w:val="-4"/>
        </w:rPr>
        <w:t> </w:t>
      </w:r>
      <w:r w:rsidRPr="00CF448D">
        <w:rPr>
          <w:spacing w:val="-4"/>
        </w:rPr>
        <w:t>Правилам № 6 (указатели поворота) и по дополнению</w:t>
      </w:r>
      <w:bookmarkStart w:id="1" w:name="OLE_LINK12"/>
      <w:r w:rsidRPr="00CF448D">
        <w:rPr>
          <w:spacing w:val="-4"/>
        </w:rPr>
        <w:t xml:space="preserve"> 24 к поправкам серии 02 к Правилам №</w:t>
      </w:r>
      <w:bookmarkEnd w:id="1"/>
      <w:r w:rsidRPr="00CF448D">
        <w:rPr>
          <w:spacing w:val="-4"/>
        </w:rPr>
        <w:t xml:space="preserve"> 7 (габаритные огни, сигналы торможения и контурные огни)</w:t>
      </w:r>
    </w:p>
    <w:p w:rsidR="00FA2F95" w:rsidRPr="00CF448D" w:rsidRDefault="00FA2F95" w:rsidP="00FA2F95">
      <w:pPr>
        <w:pStyle w:val="SingleTxt"/>
        <w:spacing w:after="0" w:line="120" w:lineRule="exact"/>
        <w:rPr>
          <w:spacing w:val="-1"/>
          <w:sz w:val="10"/>
        </w:rPr>
      </w:pPr>
    </w:p>
    <w:p w:rsidR="00FA2F95" w:rsidRPr="00CF448D" w:rsidRDefault="00FA2F95" w:rsidP="00FA2F95">
      <w:pPr>
        <w:pStyle w:val="SingleTxt"/>
        <w:spacing w:after="0" w:line="120" w:lineRule="exact"/>
        <w:rPr>
          <w:spacing w:val="-1"/>
          <w:sz w:val="10"/>
        </w:rPr>
      </w:pPr>
    </w:p>
    <w:p w:rsidR="003839D5" w:rsidRDefault="00FA2F95" w:rsidP="00FA2F9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  <w:szCs w:val="20"/>
        </w:rPr>
      </w:pPr>
      <w:r>
        <w:tab/>
      </w:r>
      <w:r>
        <w:tab/>
      </w:r>
      <w:r w:rsidR="003839D5" w:rsidRPr="003839D5">
        <w:t>Представлено экспертом от Международной группы экспертов по вопросам автомобильного освещения и световой сигнализации (БРГ)</w:t>
      </w:r>
      <w:r w:rsidR="003839D5" w:rsidRPr="00FA2F95">
        <w:rPr>
          <w:b w:val="0"/>
          <w:sz w:val="20"/>
          <w:szCs w:val="20"/>
        </w:rPr>
        <w:footnoteReference w:customMarkFollows="1" w:id="1"/>
        <w:t>*</w:t>
      </w:r>
    </w:p>
    <w:p w:rsidR="00FA2F95" w:rsidRPr="00FA2F95" w:rsidRDefault="00FA2F95" w:rsidP="00FA2F95">
      <w:pPr>
        <w:pStyle w:val="SingleTxt"/>
        <w:spacing w:after="0" w:line="120" w:lineRule="exact"/>
        <w:rPr>
          <w:sz w:val="10"/>
        </w:rPr>
      </w:pPr>
    </w:p>
    <w:p w:rsidR="00FA2F95" w:rsidRPr="00FA2F95" w:rsidRDefault="00FA2F95" w:rsidP="00FA2F95">
      <w:pPr>
        <w:pStyle w:val="SingleTxt"/>
        <w:spacing w:after="0" w:line="120" w:lineRule="exact"/>
        <w:rPr>
          <w:sz w:val="10"/>
        </w:rPr>
      </w:pPr>
    </w:p>
    <w:p w:rsidR="003839D5" w:rsidRPr="003839D5" w:rsidRDefault="00FA2F95" w:rsidP="003839D5">
      <w:pPr>
        <w:pStyle w:val="SingleTxt"/>
      </w:pPr>
      <w:r>
        <w:tab/>
      </w:r>
      <w:r w:rsidR="003839D5" w:rsidRPr="003839D5">
        <w:t>Воспроизведенный ниже текст был подготовлен экспертом от БРГ в целях согласования требов</w:t>
      </w:r>
      <w:r>
        <w:t>аний пункта 6.1 с определением «</w:t>
      </w:r>
      <w:r w:rsidR="003839D5" w:rsidRPr="003839D5">
        <w:t>одиночного огня</w:t>
      </w:r>
      <w:r>
        <w:t>»</w:t>
      </w:r>
      <w:r w:rsidR="003839D5" w:rsidRPr="003839D5">
        <w:t>. Измен</w:t>
      </w:r>
      <w:r w:rsidR="003839D5" w:rsidRPr="003839D5">
        <w:t>е</w:t>
      </w:r>
      <w:r w:rsidR="003839D5" w:rsidRPr="003839D5">
        <w:t>ния к существующему тексту Правил выделены жирным шрифтом, а текст, по</w:t>
      </w:r>
      <w:r w:rsidR="003839D5" w:rsidRPr="003839D5">
        <w:t>д</w:t>
      </w:r>
      <w:r w:rsidR="003839D5" w:rsidRPr="003839D5">
        <w:t xml:space="preserve">лежащий исключению, − зачеркнут. </w:t>
      </w:r>
    </w:p>
    <w:p w:rsidR="00FA2F95" w:rsidRDefault="00FA2F95" w:rsidP="00FA2F9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rPr>
          <w:lang w:val="en-US"/>
        </w:rPr>
        <w:lastRenderedPageBreak/>
        <w:tab/>
        <w:t>I</w:t>
      </w:r>
      <w:r w:rsidRPr="00FA2F95">
        <w:t>.</w:t>
      </w:r>
      <w:r w:rsidRPr="00FA2F95">
        <w:tab/>
        <w:t>Предложение</w:t>
      </w:r>
    </w:p>
    <w:p w:rsidR="00FA2F95" w:rsidRPr="00FA2F95" w:rsidRDefault="00FA2F95" w:rsidP="00FA2F95">
      <w:pPr>
        <w:pStyle w:val="SingleTxt"/>
        <w:spacing w:after="0" w:line="120" w:lineRule="exact"/>
        <w:rPr>
          <w:sz w:val="10"/>
        </w:rPr>
      </w:pPr>
    </w:p>
    <w:p w:rsidR="00FA2F95" w:rsidRPr="00FA2F95" w:rsidRDefault="00FA2F95" w:rsidP="00FA2F95">
      <w:pPr>
        <w:pStyle w:val="SingleTxt"/>
        <w:spacing w:after="0" w:line="120" w:lineRule="exact"/>
        <w:rPr>
          <w:sz w:val="10"/>
        </w:rPr>
      </w:pPr>
    </w:p>
    <w:p w:rsidR="00FA2F95" w:rsidRDefault="00FA2F95" w:rsidP="00FA2F9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FA2F95">
        <w:rPr>
          <w:lang w:val="en-US"/>
        </w:rPr>
        <w:t>A</w:t>
      </w:r>
      <w:r w:rsidRPr="00FA2F95">
        <w:t>.</w:t>
      </w:r>
      <w:r w:rsidRPr="00FA2F95">
        <w:tab/>
        <w:t>Предложение по дополнению 26 к поправкам серии 01 к</w:t>
      </w:r>
      <w:r>
        <w:t> </w:t>
      </w:r>
      <w:r w:rsidRPr="00FA2F95">
        <w:t>Правилам № 6 (указатели поворота)</w:t>
      </w:r>
    </w:p>
    <w:p w:rsidR="00FA2F95" w:rsidRPr="00FA2F95" w:rsidRDefault="00FA2F95" w:rsidP="00FA2F95">
      <w:pPr>
        <w:pStyle w:val="SingleTxt"/>
        <w:spacing w:after="0" w:line="120" w:lineRule="exact"/>
        <w:rPr>
          <w:sz w:val="10"/>
        </w:rPr>
      </w:pPr>
    </w:p>
    <w:p w:rsidR="00FA2F95" w:rsidRPr="00FA2F95" w:rsidRDefault="00FA2F95" w:rsidP="00FA2F95">
      <w:pPr>
        <w:pStyle w:val="SingleTxt"/>
        <w:spacing w:after="0" w:line="120" w:lineRule="exact"/>
        <w:rPr>
          <w:sz w:val="10"/>
        </w:rPr>
      </w:pPr>
    </w:p>
    <w:p w:rsidR="00FA2F95" w:rsidRPr="00FA2F95" w:rsidRDefault="00FA2F95" w:rsidP="00FA2F95">
      <w:pPr>
        <w:pStyle w:val="SingleTxt"/>
        <w:rPr>
          <w:bCs/>
        </w:rPr>
      </w:pPr>
      <w:r w:rsidRPr="00FA2F95">
        <w:rPr>
          <w:i/>
        </w:rPr>
        <w:t>Пункт 6.1</w:t>
      </w:r>
      <w:r w:rsidRPr="00FA2F95">
        <w:t xml:space="preserve"> изменить следующим образом:</w:t>
      </w:r>
    </w:p>
    <w:p w:rsidR="003839D5" w:rsidRDefault="00FA2F95" w:rsidP="00FA2F95">
      <w:pPr>
        <w:pStyle w:val="SingleTxt"/>
        <w:ind w:left="2218" w:hanging="951"/>
      </w:pPr>
      <w:r>
        <w:t>«</w:t>
      </w:r>
      <w:r w:rsidRPr="00FA2F95">
        <w:t>6.1</w:t>
      </w:r>
      <w:r>
        <w:tab/>
      </w:r>
      <w:r w:rsidRPr="00FA2F95">
        <w:tab/>
        <w:t>Сила света, излучаемого каждым из двух представленных устройств, должна быть для указателей поворота категорий 1, 1а, 1</w:t>
      </w:r>
      <w:r w:rsidRPr="00FA2F95">
        <w:rPr>
          <w:lang w:val="en-US"/>
        </w:rPr>
        <w:t>b</w:t>
      </w:r>
      <w:r w:rsidRPr="00FA2F95">
        <w:t>, 2а, 2</w:t>
      </w:r>
      <w:r w:rsidRPr="00FA2F95">
        <w:rPr>
          <w:lang w:val="en-US"/>
        </w:rPr>
        <w:t>b</w:t>
      </w:r>
      <w:r w:rsidRPr="00FA2F95">
        <w:t xml:space="preserve"> на и</w:t>
      </w:r>
      <w:r w:rsidRPr="00FA2F95">
        <w:t>с</w:t>
      </w:r>
      <w:r w:rsidRPr="00FA2F95">
        <w:t>ходной оси, для указателей поворота категорий 5 или 6 в направл</w:t>
      </w:r>
      <w:r w:rsidRPr="00FA2F95">
        <w:t>е</w:t>
      </w:r>
      <w:r w:rsidRPr="00FA2F95">
        <w:t>нии</w:t>
      </w:r>
      <w:proofErr w:type="gramStart"/>
      <w:r>
        <w:t> </w:t>
      </w:r>
      <w:r w:rsidRPr="00FA2F95">
        <w:t>А</w:t>
      </w:r>
      <w:proofErr w:type="gramEnd"/>
      <w:r w:rsidRPr="00FA2F95">
        <w:t>, согласно приложению 1, не ниже минимального и не выше ма</w:t>
      </w:r>
      <w:r w:rsidRPr="00FA2F95">
        <w:t>к</w:t>
      </w:r>
      <w:r w:rsidRPr="00FA2F95">
        <w:t>симального из указанных ниже значений:</w:t>
      </w:r>
    </w:p>
    <w:p w:rsidR="003839D5" w:rsidRPr="00FA2F95" w:rsidRDefault="003839D5" w:rsidP="00FA2F95">
      <w:pPr>
        <w:pStyle w:val="SingleTxt"/>
        <w:spacing w:after="0" w:line="120" w:lineRule="exact"/>
        <w:rPr>
          <w:sz w:val="10"/>
        </w:rPr>
      </w:pPr>
    </w:p>
    <w:p w:rsidR="00FA2F95" w:rsidRPr="00FA2F95" w:rsidRDefault="00FA2F95" w:rsidP="00FA2F95">
      <w:pPr>
        <w:pStyle w:val="SingleTxt"/>
        <w:spacing w:after="0" w:line="120" w:lineRule="exact"/>
        <w:rPr>
          <w:sz w:val="10"/>
        </w:rPr>
      </w:pPr>
    </w:p>
    <w:tbl>
      <w:tblPr>
        <w:tblStyle w:val="TabNum"/>
        <w:tblW w:w="7536" w:type="dxa"/>
        <w:tblInd w:w="1267" w:type="dxa"/>
        <w:tblBorders>
          <w:top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1569"/>
        <w:gridCol w:w="1510"/>
        <w:gridCol w:w="1802"/>
      </w:tblGrid>
      <w:tr w:rsidR="005948C7" w:rsidRPr="004D1D4C" w:rsidTr="007167B1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7" w:rsidRPr="004D1D4C" w:rsidRDefault="005948C7" w:rsidP="004D1D4C">
            <w:pPr>
              <w:keepNext/>
              <w:suppressAutoHyphens/>
              <w:spacing w:before="80" w:after="80" w:line="160" w:lineRule="exact"/>
              <w:ind w:right="40"/>
              <w:rPr>
                <w:i/>
                <w:sz w:val="14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7" w:rsidRPr="004D1D4C" w:rsidRDefault="005948C7" w:rsidP="004D1D4C">
            <w:pPr>
              <w:keepNext/>
              <w:spacing w:before="80" w:after="80" w:line="16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lang w:eastAsia="en-US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C7" w:rsidRPr="004D1D4C" w:rsidRDefault="005948C7" w:rsidP="004D1D4C">
            <w:pPr>
              <w:keepNext/>
              <w:spacing w:before="80" w:after="80" w:line="16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lang w:eastAsia="en-US"/>
              </w:rPr>
            </w:pPr>
            <w:r>
              <w:rPr>
                <w:i/>
                <w:sz w:val="14"/>
                <w:lang w:eastAsia="en-US"/>
              </w:rPr>
              <w:t xml:space="preserve">Максимальная сила света в кд в случае </w:t>
            </w:r>
            <w:r>
              <w:rPr>
                <w:i/>
                <w:sz w:val="14"/>
                <w:lang w:eastAsia="en-US"/>
              </w:rPr>
              <w:br/>
              <w:t>использования в качестве</w:t>
            </w:r>
          </w:p>
        </w:tc>
      </w:tr>
      <w:tr w:rsidR="005948C7" w:rsidRPr="004D1D4C" w:rsidTr="00376230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D4C" w:rsidRPr="004D1D4C" w:rsidRDefault="004D1D4C" w:rsidP="004D1D4C">
            <w:pPr>
              <w:suppressAutoHyphens/>
              <w:spacing w:before="80" w:after="80" w:line="160" w:lineRule="exact"/>
              <w:ind w:right="40"/>
              <w:rPr>
                <w:i/>
                <w:sz w:val="14"/>
                <w:lang w:eastAsia="en-US"/>
              </w:rPr>
            </w:pPr>
            <w:r w:rsidRPr="004D1D4C">
              <w:rPr>
                <w:i/>
                <w:sz w:val="14"/>
                <w:lang w:eastAsia="en-US"/>
              </w:rPr>
              <w:t>Категория указателя</w:t>
            </w:r>
            <w:r>
              <w:rPr>
                <w:i/>
                <w:sz w:val="14"/>
                <w:lang w:eastAsia="en-US"/>
              </w:rPr>
              <w:t xml:space="preserve"> </w:t>
            </w:r>
            <w:r w:rsidRPr="004D1D4C">
              <w:rPr>
                <w:i/>
                <w:sz w:val="14"/>
                <w:lang w:eastAsia="en-US"/>
              </w:rPr>
              <w:t>поворота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D4C" w:rsidRPr="004D1D4C" w:rsidRDefault="005948C7" w:rsidP="004D1D4C">
            <w:pPr>
              <w:spacing w:before="80" w:after="80" w:line="16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lang w:eastAsia="en-US"/>
              </w:rPr>
            </w:pPr>
            <w:r>
              <w:rPr>
                <w:i/>
                <w:sz w:val="14"/>
                <w:lang w:eastAsia="en-US"/>
              </w:rPr>
              <w:t>Ми</w:t>
            </w:r>
            <w:r w:rsidR="004D1D4C">
              <w:rPr>
                <w:i/>
                <w:sz w:val="14"/>
                <w:lang w:eastAsia="en-US"/>
              </w:rPr>
              <w:t>нимальная сила</w:t>
            </w:r>
            <w:r>
              <w:rPr>
                <w:i/>
                <w:sz w:val="14"/>
                <w:lang w:eastAsia="en-US"/>
              </w:rPr>
              <w:br/>
              <w:t>света в кд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D4C" w:rsidRPr="004D1D4C" w:rsidRDefault="004D1D4C" w:rsidP="004D1D4C">
            <w:pPr>
              <w:spacing w:before="80" w:after="80" w:line="16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lang w:eastAsia="en-US"/>
              </w:rPr>
            </w:pPr>
            <w:r w:rsidRPr="004D1D4C">
              <w:rPr>
                <w:i/>
                <w:strike/>
                <w:sz w:val="14"/>
              </w:rPr>
              <w:t>одиночного огня</w:t>
            </w:r>
            <w:r w:rsidRPr="004D1D4C">
              <w:rPr>
                <w:i/>
                <w:sz w:val="14"/>
              </w:rPr>
              <w:t xml:space="preserve"> </w:t>
            </w:r>
            <w:r w:rsidRPr="004D1D4C">
              <w:rPr>
                <w:b/>
                <w:bCs/>
                <w:i/>
                <w:sz w:val="14"/>
              </w:rPr>
              <w:t>одиночного огня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D4C" w:rsidRPr="004D1D4C" w:rsidRDefault="004D1D4C" w:rsidP="005948C7">
            <w:pPr>
              <w:spacing w:before="80" w:after="80" w:line="16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lang w:eastAsia="en-US"/>
              </w:rPr>
            </w:pPr>
            <w:r w:rsidRPr="004D1D4C">
              <w:rPr>
                <w:i/>
                <w:strike/>
                <w:sz w:val="14"/>
              </w:rPr>
              <w:t>огня (одиночного)</w:t>
            </w:r>
            <w:r w:rsidRPr="004D1D4C">
              <w:rPr>
                <w:i/>
                <w:strike/>
                <w:sz w:val="14"/>
              </w:rPr>
              <w:br/>
              <w:t xml:space="preserve">с маркировкой </w:t>
            </w:r>
            <w:r w:rsidR="005948C7">
              <w:rPr>
                <w:i/>
                <w:strike/>
                <w:sz w:val="14"/>
              </w:rPr>
              <w:t>«</w:t>
            </w:r>
            <w:r w:rsidRPr="004D1D4C">
              <w:rPr>
                <w:i/>
                <w:strike/>
                <w:sz w:val="14"/>
              </w:rPr>
              <w:t>D</w:t>
            </w:r>
            <w:r w:rsidR="005948C7">
              <w:rPr>
                <w:i/>
                <w:strike/>
                <w:sz w:val="14"/>
              </w:rPr>
              <w:t>»</w:t>
            </w:r>
            <w:r w:rsidRPr="004D1D4C">
              <w:rPr>
                <w:i/>
                <w:sz w:val="14"/>
              </w:rPr>
              <w:t xml:space="preserve"> </w:t>
            </w:r>
            <w:r w:rsidRPr="004D1D4C">
              <w:rPr>
                <w:b/>
                <w:bCs/>
                <w:i/>
                <w:sz w:val="14"/>
              </w:rPr>
              <w:t>ог</w:t>
            </w:r>
            <w:r w:rsidR="005948C7">
              <w:rPr>
                <w:b/>
                <w:bCs/>
                <w:i/>
                <w:sz w:val="14"/>
              </w:rPr>
              <w:t>ня с маркировкой «</w:t>
            </w:r>
            <w:r w:rsidRPr="004D1D4C">
              <w:rPr>
                <w:b/>
                <w:bCs/>
                <w:i/>
                <w:sz w:val="14"/>
              </w:rPr>
              <w:t>D</w:t>
            </w:r>
            <w:r w:rsidR="005948C7">
              <w:rPr>
                <w:b/>
                <w:bCs/>
                <w:i/>
                <w:sz w:val="14"/>
              </w:rPr>
              <w:t>»</w:t>
            </w:r>
            <w:r w:rsidRPr="004D1D4C">
              <w:rPr>
                <w:i/>
                <w:sz w:val="14"/>
              </w:rPr>
              <w:t xml:space="preserve"> </w:t>
            </w:r>
            <w:r w:rsidRPr="004D1D4C">
              <w:rPr>
                <w:i/>
                <w:sz w:val="14"/>
              </w:rPr>
              <w:br/>
              <w:t>(см. пункт 4.2.2.3)</w:t>
            </w:r>
          </w:p>
        </w:tc>
      </w:tr>
      <w:tr w:rsidR="004D1D4C" w:rsidRPr="004D1D4C" w:rsidTr="00376230">
        <w:trPr>
          <w:trHeight w:hRule="exact" w:val="1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single" w:sz="12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D4C" w:rsidRPr="004D1D4C" w:rsidRDefault="004D1D4C" w:rsidP="004D1D4C">
            <w:pPr>
              <w:suppressAutoHyphens/>
              <w:spacing w:after="40" w:line="210" w:lineRule="exact"/>
              <w:ind w:right="40"/>
              <w:rPr>
                <w:sz w:val="17"/>
              </w:rPr>
            </w:pPr>
          </w:p>
        </w:tc>
        <w:tc>
          <w:tcPr>
            <w:tcW w:w="15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D4C" w:rsidRPr="004D1D4C" w:rsidRDefault="004D1D4C" w:rsidP="004D1D4C">
            <w:pPr>
              <w:spacing w:after="40" w:line="21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D4C" w:rsidRPr="004D1D4C" w:rsidRDefault="004D1D4C" w:rsidP="004D1D4C">
            <w:pPr>
              <w:spacing w:after="40" w:line="21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</w:p>
        </w:tc>
        <w:tc>
          <w:tcPr>
            <w:tcW w:w="18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D4C" w:rsidRPr="004D1D4C" w:rsidRDefault="004D1D4C" w:rsidP="004D1D4C">
            <w:pPr>
              <w:spacing w:after="40" w:line="21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</w:p>
        </w:tc>
      </w:tr>
      <w:tr w:rsidR="004D1D4C" w:rsidRPr="004D1D4C" w:rsidTr="00376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D4C" w:rsidRPr="004D1D4C" w:rsidRDefault="004D1D4C" w:rsidP="00D21BA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10" w:lineRule="exact"/>
              <w:ind w:left="72" w:right="43" w:firstLine="1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D4C" w:rsidRPr="004D1D4C" w:rsidRDefault="004D1D4C" w:rsidP="004D1D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>
              <w:rPr>
                <w:sz w:val="17"/>
              </w:rPr>
              <w:t>175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D4C" w:rsidRPr="004D1D4C" w:rsidRDefault="004D1D4C" w:rsidP="004D1D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>
              <w:rPr>
                <w:sz w:val="17"/>
              </w:rPr>
              <w:t>1 000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D4C" w:rsidRPr="004D1D4C" w:rsidRDefault="004D1D4C" w:rsidP="004D1D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>
              <w:rPr>
                <w:sz w:val="17"/>
              </w:rPr>
              <w:t>500</w:t>
            </w:r>
          </w:p>
        </w:tc>
      </w:tr>
      <w:tr w:rsidR="005948C7" w:rsidRPr="004D1D4C" w:rsidTr="00376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4C" w:rsidRPr="004D1D4C" w:rsidRDefault="004D1D4C" w:rsidP="00D21BA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10" w:lineRule="exact"/>
              <w:ind w:left="72" w:right="43" w:firstLine="14"/>
              <w:rPr>
                <w:sz w:val="17"/>
              </w:rPr>
            </w:pPr>
            <w:r w:rsidRPr="004D1D4C">
              <w:rPr>
                <w:sz w:val="17"/>
              </w:rPr>
              <w:t>1a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4C" w:rsidRPr="004D1D4C" w:rsidRDefault="004D1D4C" w:rsidP="004D1D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lang w:eastAsia="en-US"/>
              </w:rPr>
            </w:pPr>
            <w:r w:rsidRPr="004D1D4C">
              <w:rPr>
                <w:sz w:val="17"/>
              </w:rPr>
              <w:t>250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4C" w:rsidRPr="004D1D4C" w:rsidRDefault="004D1D4C" w:rsidP="004D1D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lang w:eastAsia="en-US"/>
              </w:rPr>
            </w:pPr>
            <w:r w:rsidRPr="004D1D4C">
              <w:rPr>
                <w:sz w:val="17"/>
              </w:rPr>
              <w:t>1 200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4C" w:rsidRPr="004D1D4C" w:rsidRDefault="004D1D4C" w:rsidP="004D1D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lang w:eastAsia="en-US"/>
              </w:rPr>
            </w:pPr>
            <w:r w:rsidRPr="004D1D4C">
              <w:rPr>
                <w:sz w:val="17"/>
              </w:rPr>
              <w:t>600</w:t>
            </w:r>
          </w:p>
        </w:tc>
      </w:tr>
      <w:tr w:rsidR="004D1D4C" w:rsidRPr="004D1D4C" w:rsidTr="00376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4D1D4C" w:rsidRPr="004D1D4C" w:rsidRDefault="004D1D4C" w:rsidP="00D21BA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10" w:lineRule="exact"/>
              <w:ind w:left="72" w:right="43" w:firstLine="14"/>
              <w:rPr>
                <w:sz w:val="17"/>
              </w:rPr>
            </w:pPr>
            <w:r w:rsidRPr="004D1D4C">
              <w:rPr>
                <w:sz w:val="17"/>
              </w:rPr>
              <w:t>1b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4C" w:rsidRPr="004D1D4C" w:rsidRDefault="004D1D4C" w:rsidP="004D1D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lang w:eastAsia="en-US"/>
              </w:rPr>
            </w:pPr>
            <w:r w:rsidRPr="004D1D4C">
              <w:rPr>
                <w:sz w:val="17"/>
              </w:rPr>
              <w:t>400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4C" w:rsidRPr="004D1D4C" w:rsidRDefault="004D1D4C" w:rsidP="004D1D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lang w:eastAsia="en-US"/>
              </w:rPr>
            </w:pPr>
            <w:r w:rsidRPr="004D1D4C">
              <w:rPr>
                <w:sz w:val="17"/>
              </w:rPr>
              <w:t>1 200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4C" w:rsidRPr="004D1D4C" w:rsidRDefault="004D1D4C" w:rsidP="004D1D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lang w:eastAsia="en-US"/>
              </w:rPr>
            </w:pPr>
            <w:r w:rsidRPr="004D1D4C">
              <w:rPr>
                <w:sz w:val="17"/>
              </w:rPr>
              <w:t>600</w:t>
            </w:r>
          </w:p>
        </w:tc>
      </w:tr>
      <w:tr w:rsidR="004D1D4C" w:rsidRPr="004D1D4C" w:rsidTr="00376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4D1D4C" w:rsidRPr="004D1D4C" w:rsidRDefault="004D1D4C" w:rsidP="00D21BA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10" w:lineRule="exact"/>
              <w:ind w:left="72" w:right="43" w:firstLine="14"/>
              <w:rPr>
                <w:sz w:val="17"/>
              </w:rPr>
            </w:pPr>
            <w:r w:rsidRPr="004D1D4C">
              <w:rPr>
                <w:sz w:val="17"/>
              </w:rPr>
              <w:t>2a (с постоянной силой света)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4C" w:rsidRPr="004D1D4C" w:rsidRDefault="004D1D4C" w:rsidP="004D1D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lang w:eastAsia="en-US"/>
              </w:rPr>
            </w:pPr>
            <w:r w:rsidRPr="004D1D4C">
              <w:rPr>
                <w:sz w:val="17"/>
              </w:rPr>
              <w:t>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4C" w:rsidRPr="004D1D4C" w:rsidRDefault="004D1D4C" w:rsidP="004D1D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lang w:eastAsia="en-US"/>
              </w:rPr>
            </w:pPr>
            <w:r w:rsidRPr="004D1D4C">
              <w:rPr>
                <w:sz w:val="17"/>
              </w:rPr>
              <w:t>500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4C" w:rsidRPr="004D1D4C" w:rsidRDefault="004D1D4C" w:rsidP="004D1D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lang w:eastAsia="en-US"/>
              </w:rPr>
            </w:pPr>
            <w:r w:rsidRPr="004D1D4C">
              <w:rPr>
                <w:sz w:val="17"/>
              </w:rPr>
              <w:t>250</w:t>
            </w:r>
          </w:p>
        </w:tc>
      </w:tr>
      <w:tr w:rsidR="004D1D4C" w:rsidRPr="004D1D4C" w:rsidTr="00376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4D1D4C" w:rsidRPr="004D1D4C" w:rsidRDefault="004D1D4C" w:rsidP="00D21BA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10" w:lineRule="exact"/>
              <w:ind w:left="72" w:right="43" w:firstLine="14"/>
              <w:rPr>
                <w:sz w:val="17"/>
              </w:rPr>
            </w:pPr>
            <w:r w:rsidRPr="004D1D4C">
              <w:rPr>
                <w:sz w:val="17"/>
              </w:rPr>
              <w:t>2 b (с изменяемой силой света)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4C" w:rsidRPr="004D1D4C" w:rsidRDefault="004D1D4C" w:rsidP="004D1D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lang w:val="en-GB" w:eastAsia="en-US"/>
              </w:rPr>
            </w:pPr>
            <w:r w:rsidRPr="004D1D4C">
              <w:rPr>
                <w:sz w:val="17"/>
              </w:rPr>
              <w:t>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4C" w:rsidRPr="004D1D4C" w:rsidRDefault="004D1D4C" w:rsidP="004D1D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lang w:val="en-GB" w:eastAsia="en-US"/>
              </w:rPr>
            </w:pPr>
            <w:r w:rsidRPr="004D1D4C">
              <w:rPr>
                <w:sz w:val="17"/>
              </w:rPr>
              <w:t>1 000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4C" w:rsidRPr="004D1D4C" w:rsidRDefault="004D1D4C" w:rsidP="004D1D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lang w:val="en-GB" w:eastAsia="en-US"/>
              </w:rPr>
            </w:pPr>
            <w:r w:rsidRPr="004D1D4C">
              <w:rPr>
                <w:sz w:val="17"/>
              </w:rPr>
              <w:t>500</w:t>
            </w:r>
          </w:p>
        </w:tc>
      </w:tr>
      <w:tr w:rsidR="005948C7" w:rsidRPr="004D1D4C" w:rsidTr="00376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4C" w:rsidRPr="00D21BAE" w:rsidRDefault="004D1D4C" w:rsidP="00D21BA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10" w:lineRule="exact"/>
              <w:ind w:left="72" w:right="43" w:firstLine="14"/>
              <w:rPr>
                <w:sz w:val="17"/>
              </w:rPr>
            </w:pPr>
            <w:r w:rsidRPr="004D1D4C">
              <w:rPr>
                <w:sz w:val="17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4C" w:rsidRPr="004D1D4C" w:rsidRDefault="004D1D4C" w:rsidP="004D1D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lang w:val="en-GB" w:eastAsia="en-US"/>
              </w:rPr>
            </w:pPr>
            <w:r w:rsidRPr="004D1D4C">
              <w:rPr>
                <w:sz w:val="17"/>
              </w:rPr>
              <w:t>0,6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4C" w:rsidRPr="004D1D4C" w:rsidRDefault="004D1D4C" w:rsidP="004D1D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lang w:val="en-GB" w:eastAsia="en-US"/>
              </w:rPr>
            </w:pPr>
            <w:r w:rsidRPr="004D1D4C">
              <w:rPr>
                <w:sz w:val="17"/>
              </w:rPr>
              <w:t>280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4C" w:rsidRPr="004D1D4C" w:rsidRDefault="004D1D4C" w:rsidP="004D1D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lang w:val="en-GB" w:eastAsia="en-US"/>
              </w:rPr>
            </w:pPr>
            <w:r w:rsidRPr="004D1D4C">
              <w:rPr>
                <w:sz w:val="17"/>
              </w:rPr>
              <w:t>140</w:t>
            </w:r>
          </w:p>
        </w:tc>
      </w:tr>
      <w:tr w:rsidR="005948C7" w:rsidRPr="004D1D4C" w:rsidTr="00376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4C" w:rsidRPr="00D21BAE" w:rsidRDefault="004D1D4C" w:rsidP="00D21BA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10" w:lineRule="exact"/>
              <w:ind w:left="72" w:right="43" w:firstLine="14"/>
              <w:rPr>
                <w:sz w:val="17"/>
              </w:rPr>
            </w:pPr>
            <w:r w:rsidRPr="004D1D4C">
              <w:rPr>
                <w:sz w:val="17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4C" w:rsidRPr="004D1D4C" w:rsidRDefault="004D1D4C" w:rsidP="004D1D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lang w:val="en-GB" w:eastAsia="en-US"/>
              </w:rPr>
            </w:pPr>
            <w:r w:rsidRPr="004D1D4C">
              <w:rPr>
                <w:sz w:val="17"/>
              </w:rPr>
              <w:t>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4C" w:rsidRPr="004D1D4C" w:rsidRDefault="004D1D4C" w:rsidP="004D1D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lang w:val="en-GB" w:eastAsia="en-US"/>
              </w:rPr>
            </w:pPr>
            <w:r w:rsidRPr="004D1D4C">
              <w:rPr>
                <w:sz w:val="17"/>
              </w:rPr>
              <w:t>280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4C" w:rsidRPr="004D1D4C" w:rsidRDefault="004D1D4C" w:rsidP="004D1D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lang w:val="en-GB" w:eastAsia="en-US"/>
              </w:rPr>
            </w:pPr>
            <w:r w:rsidRPr="004D1D4C">
              <w:rPr>
                <w:sz w:val="17"/>
              </w:rPr>
              <w:t>140</w:t>
            </w:r>
          </w:p>
        </w:tc>
      </w:tr>
    </w:tbl>
    <w:p w:rsidR="00FA2F95" w:rsidRDefault="005948C7" w:rsidP="005948C7">
      <w:pPr>
        <w:pStyle w:val="SingleTxt"/>
        <w:jc w:val="right"/>
      </w:pPr>
      <w:r>
        <w:t>»</w:t>
      </w:r>
    </w:p>
    <w:p w:rsidR="00FA2F95" w:rsidRPr="00D42A1C" w:rsidRDefault="00FA2F95" w:rsidP="00D42A1C">
      <w:pPr>
        <w:pStyle w:val="SingleTxt"/>
        <w:spacing w:after="0" w:line="120" w:lineRule="exact"/>
        <w:rPr>
          <w:sz w:val="10"/>
        </w:rPr>
      </w:pPr>
    </w:p>
    <w:p w:rsidR="00D42A1C" w:rsidRPr="00524D4D" w:rsidRDefault="00D42A1C" w:rsidP="00524D4D">
      <w:pPr>
        <w:pStyle w:val="SingleTxt"/>
        <w:spacing w:after="0" w:line="120" w:lineRule="exact"/>
        <w:rPr>
          <w:sz w:val="10"/>
        </w:rPr>
      </w:pPr>
    </w:p>
    <w:p w:rsidR="00524D4D" w:rsidRPr="00524D4D" w:rsidRDefault="00524D4D" w:rsidP="00524D4D">
      <w:pPr>
        <w:pStyle w:val="SingleTxt"/>
        <w:spacing w:after="0" w:line="120" w:lineRule="exact"/>
        <w:rPr>
          <w:sz w:val="10"/>
        </w:rPr>
      </w:pPr>
    </w:p>
    <w:p w:rsidR="00524D4D" w:rsidRDefault="00524D4D" w:rsidP="00524D4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524D4D">
        <w:rPr>
          <w:lang w:val="en-US"/>
        </w:rPr>
        <w:t>B</w:t>
      </w:r>
      <w:r w:rsidRPr="00524D4D">
        <w:t>.</w:t>
      </w:r>
      <w:r w:rsidRPr="00524D4D">
        <w:tab/>
        <w:t>Предложение по дополнению 24 к поправкам серии 02 к</w:t>
      </w:r>
      <w:r>
        <w:t> </w:t>
      </w:r>
      <w:r w:rsidRPr="00524D4D">
        <w:t>Правилам № 7 (габаритные огни, сигналы торможения и</w:t>
      </w:r>
      <w:r>
        <w:t> </w:t>
      </w:r>
      <w:r w:rsidRPr="00524D4D">
        <w:t>контурные огни)</w:t>
      </w:r>
    </w:p>
    <w:p w:rsidR="00524D4D" w:rsidRPr="00524D4D" w:rsidRDefault="00524D4D" w:rsidP="00524D4D">
      <w:pPr>
        <w:pStyle w:val="SingleTxt"/>
        <w:spacing w:after="0" w:line="120" w:lineRule="exact"/>
        <w:rPr>
          <w:sz w:val="10"/>
        </w:rPr>
      </w:pPr>
    </w:p>
    <w:p w:rsidR="00524D4D" w:rsidRPr="00524D4D" w:rsidRDefault="00524D4D" w:rsidP="00524D4D">
      <w:pPr>
        <w:pStyle w:val="SingleTxt"/>
        <w:spacing w:after="0" w:line="120" w:lineRule="exact"/>
        <w:rPr>
          <w:sz w:val="10"/>
        </w:rPr>
      </w:pPr>
    </w:p>
    <w:p w:rsidR="00524D4D" w:rsidRPr="00524D4D" w:rsidRDefault="00524D4D" w:rsidP="00524D4D">
      <w:pPr>
        <w:pStyle w:val="SingleTxt"/>
      </w:pPr>
      <w:r w:rsidRPr="00524D4D">
        <w:rPr>
          <w:i/>
        </w:rPr>
        <w:t>Пункт 6.1</w:t>
      </w:r>
      <w:r w:rsidRPr="00524D4D">
        <w:t xml:space="preserve"> изменить следующим образом:</w:t>
      </w:r>
    </w:p>
    <w:p w:rsidR="00524D4D" w:rsidRDefault="00524D4D" w:rsidP="00524D4D">
      <w:pPr>
        <w:pStyle w:val="SingleTxt"/>
        <w:ind w:left="2218" w:hanging="951"/>
      </w:pPr>
      <w:proofErr w:type="gramStart"/>
      <w:r>
        <w:t>«</w:t>
      </w:r>
      <w:r w:rsidRPr="00524D4D">
        <w:t>6.1</w:t>
      </w:r>
      <w:r>
        <w:tab/>
      </w:r>
      <w:r w:rsidRPr="00524D4D">
        <w:tab/>
        <w:t>Сила света, излучаемого каждым из двух представленных устройств, должна быть на исходной оси не ниже минимального и не выше ма</w:t>
      </w:r>
      <w:r w:rsidRPr="00524D4D">
        <w:t>к</w:t>
      </w:r>
      <w:r w:rsidRPr="00524D4D">
        <w:t>симального из указанных ниже значений</w:t>
      </w:r>
      <w:r w:rsidRPr="00524D4D">
        <w:rPr>
          <w:bCs/>
        </w:rPr>
        <w:t>:</w:t>
      </w:r>
      <w:proofErr w:type="gramEnd"/>
    </w:p>
    <w:p w:rsidR="00524D4D" w:rsidRPr="00524D4D" w:rsidRDefault="00524D4D" w:rsidP="00524D4D">
      <w:pPr>
        <w:pStyle w:val="SingleTxt"/>
        <w:spacing w:after="0" w:line="120" w:lineRule="exact"/>
        <w:rPr>
          <w:sz w:val="10"/>
        </w:rPr>
      </w:pPr>
    </w:p>
    <w:p w:rsidR="00524D4D" w:rsidRPr="00524D4D" w:rsidRDefault="00524D4D" w:rsidP="00524D4D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7368" w:type="dxa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4"/>
        <w:gridCol w:w="1359"/>
        <w:gridCol w:w="1242"/>
        <w:gridCol w:w="1673"/>
      </w:tblGrid>
      <w:tr w:rsidR="00D42A1C" w:rsidRPr="00B66F15" w:rsidTr="0069090B">
        <w:trPr>
          <w:tblHeader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1C" w:rsidRPr="00B66F15" w:rsidRDefault="00D42A1C" w:rsidP="00B66F15">
            <w:pPr>
              <w:pStyle w:val="SingleTxtGR"/>
              <w:spacing w:before="80" w:after="80" w:line="160" w:lineRule="exact"/>
              <w:ind w:left="0" w:right="40"/>
              <w:jc w:val="left"/>
              <w:rPr>
                <w:i/>
                <w:sz w:val="14"/>
                <w:lang w:val="fr-FR"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1C" w:rsidRPr="00B66F15" w:rsidRDefault="00D42A1C" w:rsidP="00B66F15">
            <w:pPr>
              <w:pStyle w:val="SingleTxtGR"/>
              <w:suppressAutoHyphens w:val="0"/>
              <w:spacing w:before="80" w:after="80" w:line="160" w:lineRule="exact"/>
              <w:ind w:left="0" w:right="113"/>
              <w:jc w:val="right"/>
              <w:rPr>
                <w:i/>
                <w:sz w:val="14"/>
                <w:lang w:val="fr-FR" w:eastAsia="en-US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A1C" w:rsidRPr="00D42A1C" w:rsidRDefault="00D42A1C" w:rsidP="00B66F15">
            <w:pPr>
              <w:pStyle w:val="SingleTxtGR"/>
              <w:suppressAutoHyphens w:val="0"/>
              <w:spacing w:before="80" w:after="80" w:line="160" w:lineRule="exact"/>
              <w:ind w:left="0" w:right="113"/>
              <w:jc w:val="right"/>
              <w:rPr>
                <w:i/>
                <w:sz w:val="14"/>
                <w:lang w:eastAsia="en-US"/>
              </w:rPr>
            </w:pPr>
            <w:r w:rsidRPr="00D42A1C">
              <w:rPr>
                <w:i/>
                <w:sz w:val="14"/>
                <w:lang w:eastAsia="en-US"/>
              </w:rPr>
              <w:t xml:space="preserve">Максимальная сила света в кд </w:t>
            </w:r>
            <w:r w:rsidR="00D21C76">
              <w:rPr>
                <w:i/>
                <w:sz w:val="14"/>
                <w:lang w:eastAsia="en-US"/>
              </w:rPr>
              <w:t xml:space="preserve">в </w:t>
            </w:r>
            <w:r w:rsidRPr="00D42A1C">
              <w:rPr>
                <w:bCs/>
                <w:i/>
                <w:sz w:val="14"/>
                <w:lang w:eastAsia="en-US"/>
              </w:rPr>
              <w:t xml:space="preserve">случае </w:t>
            </w:r>
            <w:r w:rsidRPr="00D42A1C">
              <w:rPr>
                <w:bCs/>
                <w:i/>
                <w:sz w:val="14"/>
                <w:lang w:eastAsia="en-US"/>
              </w:rPr>
              <w:br/>
              <w:t>использования</w:t>
            </w:r>
            <w:r w:rsidRPr="00D42A1C">
              <w:rPr>
                <w:i/>
                <w:sz w:val="14"/>
                <w:lang w:eastAsia="en-US"/>
              </w:rPr>
              <w:t xml:space="preserve"> в качестве</w:t>
            </w:r>
          </w:p>
        </w:tc>
      </w:tr>
      <w:tr w:rsidR="00D42A1C" w:rsidRPr="00B66F15" w:rsidTr="0069090B">
        <w:trPr>
          <w:tblHeader/>
        </w:trPr>
        <w:tc>
          <w:tcPr>
            <w:tcW w:w="30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99A" w:rsidRPr="00B66F15" w:rsidRDefault="00CF799A" w:rsidP="00B66F15">
            <w:pPr>
              <w:spacing w:before="80" w:after="80" w:line="160" w:lineRule="exact"/>
              <w:ind w:left="697" w:right="40" w:hanging="697"/>
              <w:rPr>
                <w:i/>
                <w:sz w:val="14"/>
                <w:szCs w:val="18"/>
                <w:lang w:eastAsia="en-US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99A" w:rsidRPr="00B66F15" w:rsidRDefault="00D42A1C" w:rsidP="00B66F15">
            <w:pPr>
              <w:tabs>
                <w:tab w:val="left" w:pos="0"/>
                <w:tab w:val="left" w:pos="2400"/>
                <w:tab w:val="left" w:pos="2880"/>
                <w:tab w:val="left" w:pos="3360"/>
              </w:tabs>
              <w:suppressAutoHyphens w:val="0"/>
              <w:spacing w:before="80" w:after="80" w:line="160" w:lineRule="exact"/>
              <w:ind w:right="113"/>
              <w:jc w:val="right"/>
              <w:rPr>
                <w:i/>
                <w:sz w:val="14"/>
                <w:szCs w:val="18"/>
                <w:lang w:eastAsia="en-US"/>
              </w:rPr>
            </w:pPr>
            <w:r w:rsidRPr="00D42A1C">
              <w:rPr>
                <w:i/>
                <w:sz w:val="14"/>
                <w:szCs w:val="18"/>
                <w:lang w:eastAsia="en-US"/>
              </w:rPr>
              <w:t>Минимальная сила света в кд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99A" w:rsidRPr="00B66F15" w:rsidRDefault="00B66F15" w:rsidP="00B66F15">
            <w:pPr>
              <w:pStyle w:val="SingleTxtGR"/>
              <w:suppressAutoHyphens w:val="0"/>
              <w:spacing w:before="80" w:after="80" w:line="160" w:lineRule="exact"/>
              <w:ind w:left="0" w:right="113"/>
              <w:jc w:val="right"/>
              <w:rPr>
                <w:i/>
                <w:sz w:val="14"/>
                <w:lang w:val="fr-FR" w:eastAsia="en-US"/>
              </w:rPr>
            </w:pPr>
            <w:proofErr w:type="spellStart"/>
            <w:r w:rsidRPr="00B66F15">
              <w:rPr>
                <w:i/>
                <w:strike/>
                <w:sz w:val="14"/>
                <w:lang w:val="fr-FR"/>
              </w:rPr>
              <w:t>одиночного</w:t>
            </w:r>
            <w:proofErr w:type="spellEnd"/>
            <w:r w:rsidRPr="00B66F15">
              <w:rPr>
                <w:i/>
                <w:strike/>
                <w:sz w:val="14"/>
                <w:lang w:val="fr-FR"/>
              </w:rPr>
              <w:t xml:space="preserve"> </w:t>
            </w:r>
            <w:proofErr w:type="spellStart"/>
            <w:r w:rsidRPr="00B66F15">
              <w:rPr>
                <w:i/>
                <w:strike/>
                <w:sz w:val="14"/>
                <w:lang w:val="fr-FR"/>
              </w:rPr>
              <w:t>огня</w:t>
            </w:r>
            <w:proofErr w:type="spellEnd"/>
            <w:r w:rsidRPr="00B66F15">
              <w:rPr>
                <w:i/>
                <w:sz w:val="14"/>
                <w:lang w:val="fr-FR"/>
              </w:rPr>
              <w:t xml:space="preserve"> </w:t>
            </w:r>
            <w:proofErr w:type="spellStart"/>
            <w:r w:rsidRPr="00B66F15">
              <w:rPr>
                <w:b/>
                <w:bCs/>
                <w:i/>
                <w:sz w:val="14"/>
                <w:lang w:val="fr-FR"/>
              </w:rPr>
              <w:t>одиночного</w:t>
            </w:r>
            <w:proofErr w:type="spellEnd"/>
            <w:r w:rsidRPr="00B66F15">
              <w:rPr>
                <w:b/>
                <w:bCs/>
                <w:i/>
                <w:sz w:val="14"/>
                <w:lang w:val="fr-FR"/>
              </w:rPr>
              <w:t xml:space="preserve"> </w:t>
            </w:r>
            <w:proofErr w:type="spellStart"/>
            <w:r w:rsidRPr="00B66F15">
              <w:rPr>
                <w:b/>
                <w:bCs/>
                <w:i/>
                <w:sz w:val="14"/>
                <w:lang w:val="fr-FR"/>
              </w:rPr>
              <w:t>огня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99A" w:rsidRPr="00D42A1C" w:rsidRDefault="00B66F15" w:rsidP="00D42A1C">
            <w:pPr>
              <w:pStyle w:val="SingleTxtGR"/>
              <w:suppressAutoHyphens w:val="0"/>
              <w:spacing w:before="80" w:after="80" w:line="160" w:lineRule="exact"/>
              <w:ind w:left="0" w:right="113"/>
              <w:jc w:val="right"/>
              <w:rPr>
                <w:i/>
                <w:sz w:val="14"/>
                <w:lang w:eastAsia="en-US"/>
              </w:rPr>
            </w:pPr>
            <w:r w:rsidRPr="00B66F15">
              <w:rPr>
                <w:i/>
                <w:strike/>
                <w:sz w:val="14"/>
              </w:rPr>
              <w:t>о</w:t>
            </w:r>
            <w:r w:rsidR="00D42A1C">
              <w:rPr>
                <w:i/>
                <w:strike/>
                <w:sz w:val="14"/>
              </w:rPr>
              <w:t>гня (одиночного)</w:t>
            </w:r>
            <w:r w:rsidR="00D42A1C">
              <w:rPr>
                <w:i/>
                <w:strike/>
                <w:sz w:val="14"/>
              </w:rPr>
              <w:br/>
              <w:t>с маркировкой «</w:t>
            </w:r>
            <w:r w:rsidRPr="00B66F15">
              <w:rPr>
                <w:i/>
                <w:strike/>
                <w:sz w:val="14"/>
                <w:lang w:val="fr-FR"/>
              </w:rPr>
              <w:t>D</w:t>
            </w:r>
            <w:r w:rsidR="00D42A1C">
              <w:rPr>
                <w:i/>
                <w:strike/>
                <w:sz w:val="14"/>
              </w:rPr>
              <w:t>»</w:t>
            </w:r>
            <w:r w:rsidRPr="00B66F15">
              <w:rPr>
                <w:i/>
                <w:sz w:val="14"/>
              </w:rPr>
              <w:t xml:space="preserve"> </w:t>
            </w:r>
            <w:r w:rsidRPr="00B66F15">
              <w:rPr>
                <w:b/>
                <w:bCs/>
                <w:i/>
                <w:sz w:val="14"/>
              </w:rPr>
              <w:t>о</w:t>
            </w:r>
            <w:r w:rsidRPr="00B66F15">
              <w:rPr>
                <w:b/>
                <w:bCs/>
                <w:i/>
                <w:sz w:val="14"/>
              </w:rPr>
              <w:t>г</w:t>
            </w:r>
            <w:r w:rsidRPr="00B66F15">
              <w:rPr>
                <w:b/>
                <w:bCs/>
                <w:i/>
                <w:sz w:val="14"/>
              </w:rPr>
              <w:t xml:space="preserve">ня с маркировкой </w:t>
            </w:r>
            <w:r w:rsidR="00D42A1C">
              <w:rPr>
                <w:b/>
                <w:bCs/>
                <w:i/>
                <w:sz w:val="14"/>
              </w:rPr>
              <w:t>«</w:t>
            </w:r>
            <w:r w:rsidRPr="00B66F15">
              <w:rPr>
                <w:b/>
                <w:bCs/>
                <w:i/>
                <w:sz w:val="14"/>
                <w:lang w:val="fr-FR"/>
              </w:rPr>
              <w:t>D</w:t>
            </w:r>
            <w:r w:rsidR="00D42A1C">
              <w:rPr>
                <w:b/>
                <w:bCs/>
                <w:i/>
                <w:sz w:val="14"/>
              </w:rPr>
              <w:t>»</w:t>
            </w:r>
            <w:r w:rsidRPr="00B66F15">
              <w:rPr>
                <w:i/>
                <w:sz w:val="14"/>
              </w:rPr>
              <w:t xml:space="preserve"> </w:t>
            </w:r>
            <w:r w:rsidR="00D42A1C">
              <w:rPr>
                <w:i/>
                <w:sz w:val="14"/>
              </w:rPr>
              <w:br/>
            </w:r>
            <w:r w:rsidRPr="00D42A1C">
              <w:rPr>
                <w:i/>
                <w:sz w:val="14"/>
              </w:rPr>
              <w:t>(см. пункт 4.2.2.6)</w:t>
            </w:r>
          </w:p>
        </w:tc>
      </w:tr>
      <w:tr w:rsidR="0069090B" w:rsidRPr="00B66F15" w:rsidTr="0069090B">
        <w:trPr>
          <w:trHeight w:hRule="exact" w:val="115"/>
          <w:tblHeader/>
        </w:trPr>
        <w:tc>
          <w:tcPr>
            <w:tcW w:w="30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F15" w:rsidRPr="00B66F15" w:rsidRDefault="00B66F15" w:rsidP="00B66F15">
            <w:pPr>
              <w:spacing w:before="40" w:after="40" w:line="210" w:lineRule="exact"/>
              <w:ind w:left="697" w:right="40" w:hanging="697"/>
              <w:rPr>
                <w:sz w:val="17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F15" w:rsidRPr="00B66F15" w:rsidRDefault="00B66F15" w:rsidP="00B66F15">
            <w:pPr>
              <w:tabs>
                <w:tab w:val="left" w:pos="0"/>
                <w:tab w:val="left" w:pos="2400"/>
                <w:tab w:val="left" w:pos="2880"/>
                <w:tab w:val="left" w:pos="3360"/>
              </w:tabs>
              <w:suppressAutoHyphens w:val="0"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F15" w:rsidRPr="00D42A1C" w:rsidRDefault="00B66F15" w:rsidP="00B66F15">
            <w:pPr>
              <w:pStyle w:val="SingleTxtGR"/>
              <w:suppressAutoHyphens w:val="0"/>
              <w:spacing w:before="40" w:after="40" w:line="210" w:lineRule="exact"/>
              <w:ind w:left="0" w:right="113"/>
              <w:jc w:val="right"/>
              <w:rPr>
                <w:sz w:val="17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F15" w:rsidRPr="00D42A1C" w:rsidRDefault="00B66F15" w:rsidP="00B66F15">
            <w:pPr>
              <w:pStyle w:val="SingleTxtGR"/>
              <w:suppressAutoHyphens w:val="0"/>
              <w:spacing w:before="40" w:after="40" w:line="210" w:lineRule="exact"/>
              <w:ind w:left="0" w:right="113"/>
              <w:jc w:val="right"/>
              <w:rPr>
                <w:sz w:val="17"/>
              </w:rPr>
            </w:pPr>
          </w:p>
        </w:tc>
      </w:tr>
      <w:tr w:rsidR="00B66F15" w:rsidRPr="00B66F15" w:rsidTr="0069090B"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F15" w:rsidRPr="00D21BAE" w:rsidRDefault="00B66F15" w:rsidP="0069090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864" w:right="43" w:hanging="778"/>
              <w:rPr>
                <w:sz w:val="17"/>
              </w:rPr>
            </w:pPr>
            <w:r w:rsidRPr="00D21BAE">
              <w:rPr>
                <w:sz w:val="17"/>
              </w:rPr>
              <w:t>6.1.1</w:t>
            </w:r>
            <w:r w:rsidRPr="00D21BAE">
              <w:rPr>
                <w:sz w:val="17"/>
              </w:rPr>
              <w:tab/>
            </w:r>
            <w:r w:rsidR="0069090B">
              <w:rPr>
                <w:sz w:val="17"/>
              </w:rPr>
              <w:tab/>
            </w:r>
            <w:r w:rsidRPr="00D21BAE">
              <w:rPr>
                <w:sz w:val="17"/>
              </w:rPr>
              <w:t xml:space="preserve">Подфарники, передние контурные огни </w:t>
            </w:r>
            <w:r w:rsidRPr="00D21BAE">
              <w:rPr>
                <w:sz w:val="17"/>
              </w:rPr>
              <w:br/>
              <w:t>A или AM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F15" w:rsidRPr="00B66F15" w:rsidRDefault="00B66F15" w:rsidP="00B66F15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2400"/>
                <w:tab w:val="left" w:pos="2880"/>
                <w:tab w:val="left" w:pos="3360"/>
              </w:tabs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>
              <w:rPr>
                <w:sz w:val="17"/>
                <w:szCs w:val="18"/>
              </w:rPr>
              <w:t>4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F15" w:rsidRPr="00B66F15" w:rsidRDefault="00B66F15" w:rsidP="00B66F15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right"/>
              <w:rPr>
                <w:sz w:val="17"/>
              </w:rPr>
            </w:pPr>
            <w:r>
              <w:rPr>
                <w:sz w:val="17"/>
              </w:rPr>
              <w:t>140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F15" w:rsidRPr="00B66F15" w:rsidRDefault="00B66F15" w:rsidP="00B66F15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</w:tr>
      <w:tr w:rsidR="00D42A1C" w:rsidRPr="00B66F15" w:rsidTr="00DE5697"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99A" w:rsidRPr="00D21BAE" w:rsidRDefault="00CF799A" w:rsidP="0069090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864" w:right="43" w:hanging="778"/>
              <w:rPr>
                <w:sz w:val="17"/>
                <w:lang w:eastAsia="zh-CN"/>
              </w:rPr>
            </w:pPr>
            <w:r w:rsidRPr="00D21BAE">
              <w:rPr>
                <w:sz w:val="17"/>
              </w:rPr>
              <w:t>6.1.2</w:t>
            </w:r>
            <w:r w:rsidRPr="00D21BAE">
              <w:rPr>
                <w:sz w:val="17"/>
              </w:rPr>
              <w:tab/>
            </w:r>
            <w:r w:rsidR="0069090B">
              <w:rPr>
                <w:sz w:val="17"/>
              </w:rPr>
              <w:tab/>
            </w:r>
            <w:r w:rsidRPr="00D21BAE">
              <w:rPr>
                <w:sz w:val="17"/>
              </w:rPr>
              <w:t>Подфарники, совмещенные с фарами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99A" w:rsidRPr="00B66F15" w:rsidRDefault="00CF799A" w:rsidP="00B66F15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2400"/>
                <w:tab w:val="left" w:pos="2880"/>
                <w:tab w:val="left" w:pos="3360"/>
              </w:tabs>
              <w:suppressAutoHyphens w:val="0"/>
              <w:spacing w:before="40" w:after="40" w:line="210" w:lineRule="exact"/>
              <w:ind w:right="113"/>
              <w:jc w:val="right"/>
              <w:rPr>
                <w:sz w:val="17"/>
                <w:szCs w:val="18"/>
                <w:lang w:eastAsia="en-US"/>
              </w:rPr>
            </w:pPr>
            <w:r w:rsidRPr="00B66F15">
              <w:rPr>
                <w:sz w:val="17"/>
                <w:szCs w:val="1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99A" w:rsidRPr="0069090B" w:rsidRDefault="00CF799A" w:rsidP="00B66F15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40" w:line="210" w:lineRule="exact"/>
              <w:ind w:left="0" w:right="113"/>
              <w:jc w:val="right"/>
              <w:rPr>
                <w:sz w:val="17"/>
                <w:lang w:eastAsia="en-US"/>
              </w:rPr>
            </w:pPr>
            <w:r w:rsidRPr="0069090B">
              <w:rPr>
                <w:sz w:val="17"/>
              </w:rPr>
              <w:t>140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99A" w:rsidRPr="0069090B" w:rsidRDefault="00CF799A" w:rsidP="00B66F15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40" w:line="210" w:lineRule="exact"/>
              <w:ind w:left="0" w:right="113"/>
              <w:jc w:val="right"/>
              <w:rPr>
                <w:sz w:val="17"/>
                <w:lang w:eastAsia="en-US"/>
              </w:rPr>
            </w:pPr>
            <w:r w:rsidRPr="0069090B">
              <w:rPr>
                <w:sz w:val="17"/>
              </w:rPr>
              <w:t>−</w:t>
            </w:r>
          </w:p>
        </w:tc>
      </w:tr>
      <w:tr w:rsidR="00D42A1C" w:rsidRPr="00B66F15" w:rsidTr="00DE5697"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99A" w:rsidRPr="0069090B" w:rsidRDefault="00CF799A" w:rsidP="0069090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864" w:right="43" w:hanging="778"/>
              <w:rPr>
                <w:sz w:val="17"/>
              </w:rPr>
            </w:pPr>
            <w:r w:rsidRPr="0069090B">
              <w:rPr>
                <w:sz w:val="17"/>
              </w:rPr>
              <w:t>6.1.3</w:t>
            </w:r>
            <w:r w:rsidRPr="0069090B">
              <w:rPr>
                <w:sz w:val="17"/>
              </w:rPr>
              <w:tab/>
            </w:r>
            <w:r w:rsidR="0069090B">
              <w:rPr>
                <w:sz w:val="17"/>
              </w:rPr>
              <w:tab/>
            </w:r>
            <w:r w:rsidRPr="0069090B">
              <w:rPr>
                <w:sz w:val="17"/>
              </w:rPr>
              <w:t>Задние габаритные огни, задние контурные огни</w:t>
            </w:r>
          </w:p>
          <w:p w:rsidR="00CF799A" w:rsidRPr="0069090B" w:rsidRDefault="00CF799A" w:rsidP="0069090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864" w:right="43" w:hanging="778"/>
              <w:rPr>
                <w:sz w:val="17"/>
              </w:rPr>
            </w:pPr>
            <w:r w:rsidRPr="0069090B">
              <w:rPr>
                <w:sz w:val="17"/>
              </w:rPr>
              <w:lastRenderedPageBreak/>
              <w:t>6.1.3.1</w:t>
            </w:r>
            <w:r w:rsidRPr="0069090B">
              <w:rPr>
                <w:sz w:val="17"/>
              </w:rPr>
              <w:tab/>
              <w:t>R, R1 или RM1 (с постоянной силой света)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99A" w:rsidRPr="00B66F15" w:rsidRDefault="00CF799A" w:rsidP="00D42A1C">
            <w:pPr>
              <w:keepNext/>
              <w:keepLines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2400"/>
                <w:tab w:val="left" w:pos="2880"/>
                <w:tab w:val="left" w:pos="3360"/>
              </w:tabs>
              <w:suppressAutoHyphens w:val="0"/>
              <w:spacing w:before="40" w:after="40" w:line="210" w:lineRule="exact"/>
              <w:ind w:right="113"/>
              <w:jc w:val="right"/>
              <w:rPr>
                <w:sz w:val="17"/>
                <w:szCs w:val="18"/>
                <w:lang w:val="en-GB" w:eastAsia="en-US"/>
              </w:rPr>
            </w:pPr>
            <w:r w:rsidRPr="00B66F15">
              <w:rPr>
                <w:sz w:val="17"/>
                <w:szCs w:val="18"/>
              </w:rPr>
              <w:lastRenderedPageBreak/>
              <w:t>4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99A" w:rsidRPr="00B66F15" w:rsidRDefault="00CF799A" w:rsidP="00D42A1C">
            <w:pPr>
              <w:pStyle w:val="SingleTxtGR"/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40" w:line="210" w:lineRule="exact"/>
              <w:ind w:left="0" w:right="113"/>
              <w:jc w:val="right"/>
              <w:rPr>
                <w:sz w:val="17"/>
                <w:lang w:val="en-US" w:eastAsia="en-US"/>
              </w:rPr>
            </w:pPr>
            <w:r w:rsidRPr="00B66F15">
              <w:rPr>
                <w:sz w:val="17"/>
                <w:lang w:val="en-US"/>
              </w:rPr>
              <w:t>17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99A" w:rsidRPr="00B66F15" w:rsidRDefault="00CF799A" w:rsidP="00D42A1C">
            <w:pPr>
              <w:pStyle w:val="SingleTxtGR"/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40" w:line="210" w:lineRule="exact"/>
              <w:ind w:left="0" w:right="113"/>
              <w:jc w:val="right"/>
              <w:rPr>
                <w:sz w:val="17"/>
                <w:lang w:val="en-US" w:eastAsia="en-US"/>
              </w:rPr>
            </w:pPr>
            <w:r w:rsidRPr="00B66F15">
              <w:rPr>
                <w:sz w:val="17"/>
                <w:lang w:val="en-US"/>
              </w:rPr>
              <w:t>8,5</w:t>
            </w:r>
          </w:p>
        </w:tc>
      </w:tr>
      <w:tr w:rsidR="00D42A1C" w:rsidRPr="00B66F15" w:rsidTr="0069090B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09" w:rsidRPr="0069090B" w:rsidRDefault="00CF799A" w:rsidP="0069090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864" w:right="43" w:hanging="778"/>
              <w:rPr>
                <w:sz w:val="17"/>
              </w:rPr>
            </w:pPr>
            <w:r w:rsidRPr="0069090B">
              <w:rPr>
                <w:sz w:val="17"/>
              </w:rPr>
              <w:lastRenderedPageBreak/>
              <w:t>6.1.3.2</w:t>
            </w:r>
            <w:r w:rsidRPr="0069090B">
              <w:rPr>
                <w:sz w:val="17"/>
              </w:rPr>
              <w:tab/>
              <w:t>R2 или RM2 (с изменяемой силой света)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99A" w:rsidRPr="00B66F15" w:rsidRDefault="00CF799A" w:rsidP="00B66F15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2400"/>
                <w:tab w:val="left" w:pos="2880"/>
                <w:tab w:val="left" w:pos="3360"/>
              </w:tabs>
              <w:suppressAutoHyphens w:val="0"/>
              <w:spacing w:before="40" w:after="40" w:line="210" w:lineRule="exact"/>
              <w:ind w:right="113"/>
              <w:jc w:val="right"/>
              <w:rPr>
                <w:sz w:val="17"/>
                <w:szCs w:val="18"/>
                <w:lang w:val="en-GB" w:eastAsia="en-US"/>
              </w:rPr>
            </w:pPr>
            <w:r w:rsidRPr="00B66F15">
              <w:rPr>
                <w:sz w:val="17"/>
                <w:szCs w:val="1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99A" w:rsidRPr="00B66F15" w:rsidRDefault="00CF799A" w:rsidP="00B66F15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40" w:line="210" w:lineRule="exact"/>
              <w:ind w:left="0" w:right="113"/>
              <w:jc w:val="right"/>
              <w:rPr>
                <w:sz w:val="17"/>
                <w:lang w:val="en-US" w:eastAsia="en-US"/>
              </w:rPr>
            </w:pPr>
            <w:r w:rsidRPr="00B66F15">
              <w:rPr>
                <w:sz w:val="17"/>
                <w:lang w:val="en-US"/>
              </w:rPr>
              <w:t>42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99A" w:rsidRPr="00B66F15" w:rsidRDefault="00CF799A" w:rsidP="00B66F15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40" w:line="210" w:lineRule="exact"/>
              <w:ind w:left="0" w:right="113"/>
              <w:jc w:val="right"/>
              <w:rPr>
                <w:sz w:val="17"/>
                <w:lang w:val="en-US" w:eastAsia="en-US"/>
              </w:rPr>
            </w:pPr>
            <w:r w:rsidRPr="00B66F15">
              <w:rPr>
                <w:sz w:val="17"/>
                <w:lang w:val="en-US"/>
              </w:rPr>
              <w:t>21</w:t>
            </w:r>
          </w:p>
        </w:tc>
      </w:tr>
      <w:tr w:rsidR="00D42A1C" w:rsidRPr="00B66F15" w:rsidTr="0069090B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99A" w:rsidRPr="0069090B" w:rsidRDefault="00CF799A" w:rsidP="0069090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76" w:right="43" w:hanging="490"/>
              <w:rPr>
                <w:sz w:val="17"/>
              </w:rPr>
            </w:pPr>
            <w:r w:rsidRPr="0069090B">
              <w:rPr>
                <w:sz w:val="17"/>
              </w:rPr>
              <w:t>6.1.4</w:t>
            </w:r>
            <w:r w:rsidRPr="0069090B">
              <w:rPr>
                <w:sz w:val="17"/>
              </w:rPr>
              <w:tab/>
            </w:r>
            <w:r w:rsidR="0069090B">
              <w:rPr>
                <w:sz w:val="17"/>
              </w:rPr>
              <w:tab/>
            </w:r>
            <w:r w:rsidRPr="0069090B">
              <w:rPr>
                <w:sz w:val="17"/>
              </w:rPr>
              <w:t>Сигналы торможения</w:t>
            </w:r>
          </w:p>
          <w:p w:rsidR="00CF799A" w:rsidRPr="0069090B" w:rsidRDefault="00CF799A" w:rsidP="0069090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864" w:right="43" w:hanging="778"/>
              <w:rPr>
                <w:sz w:val="17"/>
              </w:rPr>
            </w:pPr>
            <w:r w:rsidRPr="0069090B">
              <w:rPr>
                <w:sz w:val="17"/>
              </w:rPr>
              <w:t>6.1.4.1</w:t>
            </w:r>
            <w:r w:rsidRPr="0069090B">
              <w:rPr>
                <w:sz w:val="17"/>
              </w:rPr>
              <w:tab/>
              <w:t>S1 (с постоянной силой света)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99A" w:rsidRPr="00B66F15" w:rsidRDefault="00CF799A" w:rsidP="00B66F15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2400"/>
                <w:tab w:val="left" w:pos="2880"/>
                <w:tab w:val="left" w:pos="3360"/>
              </w:tabs>
              <w:suppressAutoHyphens w:val="0"/>
              <w:spacing w:before="40" w:after="40" w:line="210" w:lineRule="exact"/>
              <w:ind w:right="113"/>
              <w:jc w:val="right"/>
              <w:rPr>
                <w:sz w:val="17"/>
                <w:szCs w:val="18"/>
                <w:lang w:val="en-GB" w:eastAsia="en-US"/>
              </w:rPr>
            </w:pPr>
            <w:r w:rsidRPr="00B66F15">
              <w:rPr>
                <w:sz w:val="17"/>
                <w:szCs w:val="18"/>
              </w:rPr>
              <w:t>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99A" w:rsidRPr="00B66F15" w:rsidRDefault="00CF799A" w:rsidP="00B66F15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40" w:line="210" w:lineRule="exact"/>
              <w:ind w:left="0" w:right="113"/>
              <w:jc w:val="right"/>
              <w:rPr>
                <w:sz w:val="17"/>
                <w:lang w:val="fr-FR" w:eastAsia="en-US"/>
              </w:rPr>
            </w:pPr>
            <w:r w:rsidRPr="00B66F15">
              <w:rPr>
                <w:sz w:val="17"/>
                <w:lang w:val="fr-FR"/>
              </w:rPr>
              <w:t>260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99A" w:rsidRPr="00B66F15" w:rsidRDefault="00CF799A" w:rsidP="00B66F15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40" w:line="210" w:lineRule="exact"/>
              <w:ind w:left="0" w:right="113"/>
              <w:jc w:val="right"/>
              <w:rPr>
                <w:sz w:val="17"/>
                <w:lang w:val="fr-FR" w:eastAsia="en-US"/>
              </w:rPr>
            </w:pPr>
            <w:r w:rsidRPr="00B66F15">
              <w:rPr>
                <w:sz w:val="17"/>
                <w:lang w:val="fr-FR"/>
              </w:rPr>
              <w:t>130</w:t>
            </w:r>
          </w:p>
        </w:tc>
      </w:tr>
      <w:tr w:rsidR="00D42A1C" w:rsidRPr="00B66F15" w:rsidTr="0069090B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99A" w:rsidRPr="0069090B" w:rsidRDefault="00CF799A" w:rsidP="0069090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864" w:right="43" w:hanging="778"/>
              <w:rPr>
                <w:sz w:val="17"/>
              </w:rPr>
            </w:pPr>
            <w:r w:rsidRPr="0069090B">
              <w:rPr>
                <w:sz w:val="17"/>
              </w:rPr>
              <w:t>6.1.4.2</w:t>
            </w:r>
            <w:r w:rsidRPr="0069090B">
              <w:rPr>
                <w:sz w:val="17"/>
              </w:rPr>
              <w:tab/>
              <w:t>S2 (с изменяемой силой света)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99A" w:rsidRPr="00B66F15" w:rsidRDefault="00CF799A" w:rsidP="00B66F15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2400"/>
                <w:tab w:val="left" w:pos="2880"/>
                <w:tab w:val="left" w:pos="3360"/>
              </w:tabs>
              <w:suppressAutoHyphens w:val="0"/>
              <w:spacing w:before="40" w:after="40" w:line="210" w:lineRule="exact"/>
              <w:ind w:right="113"/>
              <w:jc w:val="right"/>
              <w:rPr>
                <w:sz w:val="17"/>
                <w:szCs w:val="18"/>
                <w:lang w:val="en-GB" w:eastAsia="en-US"/>
              </w:rPr>
            </w:pPr>
            <w:r w:rsidRPr="00B66F15">
              <w:rPr>
                <w:sz w:val="17"/>
                <w:szCs w:val="18"/>
              </w:rPr>
              <w:t>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99A" w:rsidRPr="00B66F15" w:rsidRDefault="00CF799A" w:rsidP="00B66F15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40" w:line="210" w:lineRule="exact"/>
              <w:ind w:left="0" w:right="113"/>
              <w:jc w:val="right"/>
              <w:rPr>
                <w:sz w:val="17"/>
                <w:lang w:val="fr-FR" w:eastAsia="en-US"/>
              </w:rPr>
            </w:pPr>
            <w:r w:rsidRPr="00B66F15">
              <w:rPr>
                <w:sz w:val="17"/>
                <w:lang w:val="fr-FR"/>
              </w:rPr>
              <w:t>730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99A" w:rsidRPr="00B66F15" w:rsidRDefault="00CF799A" w:rsidP="00B66F15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40" w:line="210" w:lineRule="exact"/>
              <w:ind w:left="0" w:right="113"/>
              <w:jc w:val="right"/>
              <w:rPr>
                <w:sz w:val="17"/>
                <w:lang w:val="fr-FR" w:eastAsia="en-US"/>
              </w:rPr>
            </w:pPr>
            <w:r w:rsidRPr="00B66F15">
              <w:rPr>
                <w:sz w:val="17"/>
                <w:lang w:val="fr-FR"/>
              </w:rPr>
              <w:t>365</w:t>
            </w:r>
          </w:p>
        </w:tc>
      </w:tr>
      <w:tr w:rsidR="00D42A1C" w:rsidRPr="00B66F15" w:rsidTr="0069090B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99A" w:rsidRPr="0069090B" w:rsidRDefault="00CF799A" w:rsidP="0069090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864" w:right="43" w:hanging="778"/>
              <w:rPr>
                <w:sz w:val="17"/>
              </w:rPr>
            </w:pPr>
            <w:r w:rsidRPr="0069090B">
              <w:rPr>
                <w:sz w:val="17"/>
              </w:rPr>
              <w:t>6.1.4.3</w:t>
            </w:r>
            <w:r w:rsidRPr="0069090B">
              <w:rPr>
                <w:sz w:val="17"/>
              </w:rPr>
              <w:tab/>
              <w:t>S3 (с постоянной силой света)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99A" w:rsidRPr="00B66F15" w:rsidRDefault="00CF799A" w:rsidP="00B66F15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2400"/>
                <w:tab w:val="left" w:pos="2880"/>
                <w:tab w:val="left" w:pos="3360"/>
              </w:tabs>
              <w:suppressAutoHyphens w:val="0"/>
              <w:spacing w:before="40" w:after="40" w:line="210" w:lineRule="exact"/>
              <w:ind w:right="113"/>
              <w:jc w:val="right"/>
              <w:rPr>
                <w:sz w:val="17"/>
                <w:szCs w:val="18"/>
                <w:lang w:val="en-GB" w:eastAsia="en-US"/>
              </w:rPr>
            </w:pPr>
            <w:r w:rsidRPr="00B66F15">
              <w:rPr>
                <w:sz w:val="17"/>
                <w:szCs w:val="18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99A" w:rsidRPr="00B66F15" w:rsidRDefault="00CF799A" w:rsidP="00B66F15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40" w:line="210" w:lineRule="exact"/>
              <w:ind w:left="0" w:right="113"/>
              <w:jc w:val="right"/>
              <w:rPr>
                <w:sz w:val="17"/>
                <w:lang w:val="fr-FR" w:eastAsia="en-US"/>
              </w:rPr>
            </w:pPr>
            <w:r w:rsidRPr="00B66F15">
              <w:rPr>
                <w:sz w:val="17"/>
                <w:lang w:val="fr-FR"/>
              </w:rPr>
              <w:t>110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99A" w:rsidRPr="00B66F15" w:rsidRDefault="00CF799A" w:rsidP="00B66F15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40" w:line="210" w:lineRule="exact"/>
              <w:ind w:left="0" w:right="113"/>
              <w:jc w:val="right"/>
              <w:rPr>
                <w:sz w:val="17"/>
                <w:lang w:val="fr-FR" w:eastAsia="en-US"/>
              </w:rPr>
            </w:pPr>
            <w:r w:rsidRPr="00B66F15">
              <w:rPr>
                <w:sz w:val="17"/>
                <w:lang w:val="fr-FR"/>
              </w:rPr>
              <w:t>55</w:t>
            </w:r>
          </w:p>
        </w:tc>
      </w:tr>
      <w:tr w:rsidR="00D42A1C" w:rsidRPr="00B66F15" w:rsidTr="0069090B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99A" w:rsidRPr="0069090B" w:rsidRDefault="00CF799A" w:rsidP="0069090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864" w:right="43" w:hanging="778"/>
              <w:rPr>
                <w:sz w:val="17"/>
              </w:rPr>
            </w:pPr>
            <w:r w:rsidRPr="0069090B">
              <w:rPr>
                <w:sz w:val="17"/>
              </w:rPr>
              <w:t>6.1.4.4</w:t>
            </w:r>
            <w:r w:rsidRPr="0069090B">
              <w:rPr>
                <w:sz w:val="17"/>
              </w:rPr>
              <w:tab/>
              <w:t>S4 (с изменяемой силой света)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99A" w:rsidRPr="00B66F15" w:rsidRDefault="00CF799A" w:rsidP="00B66F15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2400"/>
                <w:tab w:val="left" w:pos="2880"/>
                <w:tab w:val="left" w:pos="3360"/>
              </w:tabs>
              <w:suppressAutoHyphens w:val="0"/>
              <w:spacing w:before="40" w:after="40" w:line="210" w:lineRule="exact"/>
              <w:ind w:right="113"/>
              <w:jc w:val="right"/>
              <w:rPr>
                <w:sz w:val="17"/>
                <w:szCs w:val="18"/>
                <w:lang w:val="en-GB" w:eastAsia="en-US"/>
              </w:rPr>
            </w:pPr>
            <w:r w:rsidRPr="00B66F15">
              <w:rPr>
                <w:sz w:val="17"/>
                <w:szCs w:val="18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99A" w:rsidRPr="00B66F15" w:rsidRDefault="00CF799A" w:rsidP="00B66F15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40" w:line="210" w:lineRule="exact"/>
              <w:ind w:left="0" w:right="113"/>
              <w:jc w:val="right"/>
              <w:rPr>
                <w:sz w:val="17"/>
                <w:lang w:val="fr-FR" w:eastAsia="en-US"/>
              </w:rPr>
            </w:pPr>
            <w:r w:rsidRPr="00B66F15">
              <w:rPr>
                <w:sz w:val="17"/>
                <w:lang w:val="fr-FR"/>
              </w:rPr>
              <w:t>160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99A" w:rsidRPr="00B66F15" w:rsidRDefault="00CF799A" w:rsidP="00B66F15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40" w:line="210" w:lineRule="exact"/>
              <w:ind w:left="0" w:right="113"/>
              <w:jc w:val="right"/>
              <w:rPr>
                <w:sz w:val="17"/>
                <w:lang w:val="fr-FR" w:eastAsia="en-US"/>
              </w:rPr>
            </w:pPr>
            <w:r w:rsidRPr="00B66F15">
              <w:rPr>
                <w:sz w:val="17"/>
                <w:lang w:val="fr-FR"/>
              </w:rPr>
              <w:t>80</w:t>
            </w:r>
          </w:p>
        </w:tc>
      </w:tr>
    </w:tbl>
    <w:p w:rsidR="00524D4D" w:rsidRDefault="00E41709" w:rsidP="00E41709">
      <w:pPr>
        <w:pStyle w:val="SingleTxt"/>
        <w:jc w:val="right"/>
      </w:pPr>
      <w:r>
        <w:t>»</w:t>
      </w:r>
    </w:p>
    <w:p w:rsidR="00524D4D" w:rsidRPr="00E41709" w:rsidRDefault="00524D4D" w:rsidP="00E41709">
      <w:pPr>
        <w:pStyle w:val="SingleTxt"/>
        <w:spacing w:after="0" w:line="120" w:lineRule="exact"/>
        <w:rPr>
          <w:sz w:val="10"/>
        </w:rPr>
      </w:pPr>
    </w:p>
    <w:p w:rsidR="00E41709" w:rsidRPr="00E41709" w:rsidRDefault="00E41709" w:rsidP="00E41709">
      <w:pPr>
        <w:pStyle w:val="SingleTxt"/>
        <w:spacing w:after="0" w:line="120" w:lineRule="exact"/>
        <w:rPr>
          <w:sz w:val="10"/>
        </w:rPr>
      </w:pPr>
    </w:p>
    <w:p w:rsidR="00E41709" w:rsidRPr="00E41709" w:rsidRDefault="00E41709" w:rsidP="00E41709">
      <w:pPr>
        <w:pStyle w:val="SingleTxt"/>
        <w:spacing w:after="0" w:line="120" w:lineRule="exact"/>
        <w:rPr>
          <w:sz w:val="10"/>
        </w:rPr>
      </w:pPr>
    </w:p>
    <w:p w:rsidR="00E41709" w:rsidRDefault="00E41709" w:rsidP="00E4170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E41709">
        <w:rPr>
          <w:lang w:val="en-US"/>
        </w:rPr>
        <w:t>II.</w:t>
      </w:r>
      <w:r w:rsidRPr="00E41709">
        <w:rPr>
          <w:lang w:val="en-US"/>
        </w:rPr>
        <w:tab/>
      </w:r>
      <w:r w:rsidRPr="00E41709">
        <w:t>Обоснование</w:t>
      </w:r>
    </w:p>
    <w:p w:rsidR="00E41709" w:rsidRPr="00E41709" w:rsidRDefault="00E41709" w:rsidP="00E41709">
      <w:pPr>
        <w:pStyle w:val="SingleTxt"/>
        <w:spacing w:after="0" w:line="120" w:lineRule="exact"/>
        <w:rPr>
          <w:sz w:val="10"/>
        </w:rPr>
      </w:pPr>
    </w:p>
    <w:p w:rsidR="00E41709" w:rsidRPr="00E41709" w:rsidRDefault="00E41709" w:rsidP="00E41709">
      <w:pPr>
        <w:pStyle w:val="SingleTxt"/>
        <w:spacing w:after="0" w:line="120" w:lineRule="exact"/>
        <w:rPr>
          <w:sz w:val="10"/>
        </w:rPr>
      </w:pPr>
    </w:p>
    <w:p w:rsidR="00E41709" w:rsidRDefault="00E41709" w:rsidP="00E41709">
      <w:pPr>
        <w:pStyle w:val="SingleTxt"/>
      </w:pPr>
      <w:r>
        <w:tab/>
      </w:r>
      <w:r w:rsidRPr="00E41709">
        <w:t>Во избежание неправильного толкования текст в шапке таблицы был согл</w:t>
      </w:r>
      <w:r w:rsidRPr="00E41709">
        <w:t>а</w:t>
      </w:r>
      <w:r w:rsidRPr="00E41709">
        <w:t>сован с определениями и требованиями в Правилах № 48, касающимися устано</w:t>
      </w:r>
      <w:r w:rsidRPr="00E41709">
        <w:t>в</w:t>
      </w:r>
      <w:r>
        <w:t>ки «</w:t>
      </w:r>
      <w:r w:rsidRPr="00E41709">
        <w:t>единых огней</w:t>
      </w:r>
      <w:r>
        <w:t>», «</w:t>
      </w:r>
      <w:r w:rsidRPr="00E41709">
        <w:t>огней типа D</w:t>
      </w:r>
      <w:r>
        <w:t>» и «</w:t>
      </w:r>
      <w:r w:rsidRPr="00E41709">
        <w:t>взаимозависимых огней</w:t>
      </w:r>
      <w:r>
        <w:t>»</w:t>
      </w:r>
      <w:r w:rsidRPr="00E41709">
        <w:t>.</w:t>
      </w:r>
    </w:p>
    <w:p w:rsidR="00E41709" w:rsidRPr="00E41709" w:rsidRDefault="00E41709" w:rsidP="00E41709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E41709" w:rsidRPr="00E41709" w:rsidSect="00B177B7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D7" w:rsidRDefault="00B374D7" w:rsidP="008A1A7A">
      <w:pPr>
        <w:spacing w:line="240" w:lineRule="auto"/>
      </w:pPr>
      <w:r>
        <w:separator/>
      </w:r>
    </w:p>
  </w:endnote>
  <w:endnote w:type="continuationSeparator" w:id="0">
    <w:p w:rsidR="00B374D7" w:rsidRDefault="00B374D7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177B7" w:rsidTr="00B177B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177B7" w:rsidRPr="00B177B7" w:rsidRDefault="00B177B7" w:rsidP="00B177B7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D5EF5">
            <w:rPr>
              <w:noProof/>
            </w:rPr>
            <w:t>2</w:t>
          </w:r>
          <w:r>
            <w:fldChar w:fldCharType="end"/>
          </w:r>
          <w:r>
            <w:t>/</w:t>
          </w:r>
          <w:r w:rsidR="007D5EF5">
            <w:fldChar w:fldCharType="begin"/>
          </w:r>
          <w:r w:rsidR="007D5EF5">
            <w:instrText xml:space="preserve"> NUMPAGES  \* Arabic  \* MERGEFORMAT </w:instrText>
          </w:r>
          <w:r w:rsidR="007D5EF5">
            <w:fldChar w:fldCharType="separate"/>
          </w:r>
          <w:r w:rsidR="007D5EF5">
            <w:rPr>
              <w:noProof/>
            </w:rPr>
            <w:t>2</w:t>
          </w:r>
          <w:r w:rsidR="007D5EF5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177B7" w:rsidRPr="00B177B7" w:rsidRDefault="00B177B7" w:rsidP="00B177B7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26DF1">
            <w:rPr>
              <w:b w:val="0"/>
              <w:color w:val="000000"/>
              <w:sz w:val="14"/>
            </w:rPr>
            <w:t>GE.16-00586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B177B7" w:rsidRPr="00B177B7" w:rsidRDefault="00B177B7" w:rsidP="00B177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177B7" w:rsidTr="00B177B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177B7" w:rsidRPr="00B177B7" w:rsidRDefault="00B177B7" w:rsidP="00B177B7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26DF1">
            <w:rPr>
              <w:b w:val="0"/>
              <w:color w:val="000000"/>
              <w:sz w:val="14"/>
            </w:rPr>
            <w:t>GE.16-00586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177B7" w:rsidRPr="00B177B7" w:rsidRDefault="00B177B7" w:rsidP="00B177B7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D5EF5">
            <w:rPr>
              <w:noProof/>
            </w:rPr>
            <w:t>3</w:t>
          </w:r>
          <w:r>
            <w:fldChar w:fldCharType="end"/>
          </w:r>
          <w:r>
            <w:t>/</w:t>
          </w:r>
          <w:r w:rsidR="007D5EF5">
            <w:fldChar w:fldCharType="begin"/>
          </w:r>
          <w:r w:rsidR="007D5EF5">
            <w:instrText xml:space="preserve"> NUMPAGES  \* Arabic  \* MERGEFORMAT </w:instrText>
          </w:r>
          <w:r w:rsidR="007D5EF5">
            <w:fldChar w:fldCharType="separate"/>
          </w:r>
          <w:r w:rsidR="007D5EF5">
            <w:rPr>
              <w:noProof/>
            </w:rPr>
            <w:t>3</w:t>
          </w:r>
          <w:r w:rsidR="007D5EF5">
            <w:rPr>
              <w:noProof/>
            </w:rPr>
            <w:fldChar w:fldCharType="end"/>
          </w:r>
        </w:p>
      </w:tc>
    </w:tr>
  </w:tbl>
  <w:p w:rsidR="00B177B7" w:rsidRPr="00B177B7" w:rsidRDefault="00B177B7" w:rsidP="00B177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B177B7" w:rsidTr="00B177B7">
      <w:tc>
        <w:tcPr>
          <w:tcW w:w="3873" w:type="dxa"/>
        </w:tcPr>
        <w:p w:rsidR="00B177B7" w:rsidRDefault="00B177B7" w:rsidP="00B177B7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C5B0CF0" wp14:editId="3C0C2BAE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6/1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6/1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GE.16-00586 (R)</w:t>
          </w:r>
          <w:r>
            <w:rPr>
              <w:color w:val="010000"/>
            </w:rPr>
            <w:t xml:space="preserve">    020216    020216</w:t>
          </w:r>
        </w:p>
        <w:p w:rsidR="00B177B7" w:rsidRPr="00B177B7" w:rsidRDefault="00B177B7" w:rsidP="00B177B7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*1600586*</w:t>
          </w:r>
        </w:p>
      </w:tc>
      <w:tc>
        <w:tcPr>
          <w:tcW w:w="5127" w:type="dxa"/>
        </w:tcPr>
        <w:p w:rsidR="00B177B7" w:rsidRDefault="00B177B7" w:rsidP="00B177B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9F4798B" wp14:editId="72E7A05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177B7" w:rsidRPr="00B177B7" w:rsidRDefault="00B177B7" w:rsidP="00B177B7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D7" w:rsidRPr="00FA2F95" w:rsidRDefault="00FA2F95" w:rsidP="00FA2F95">
      <w:pPr>
        <w:pStyle w:val="Footer"/>
        <w:spacing w:after="80"/>
        <w:ind w:left="792"/>
        <w:rPr>
          <w:sz w:val="16"/>
        </w:rPr>
      </w:pPr>
      <w:r w:rsidRPr="00FA2F95">
        <w:rPr>
          <w:sz w:val="16"/>
        </w:rPr>
        <w:t>__________________</w:t>
      </w:r>
    </w:p>
  </w:footnote>
  <w:footnote w:type="continuationSeparator" w:id="0">
    <w:p w:rsidR="00B374D7" w:rsidRPr="00FA2F95" w:rsidRDefault="00FA2F95" w:rsidP="00FA2F95">
      <w:pPr>
        <w:pStyle w:val="Footer"/>
        <w:spacing w:after="80"/>
        <w:ind w:left="792"/>
        <w:rPr>
          <w:sz w:val="16"/>
        </w:rPr>
      </w:pPr>
      <w:r w:rsidRPr="00FA2F95">
        <w:rPr>
          <w:sz w:val="16"/>
        </w:rPr>
        <w:t>__________________</w:t>
      </w:r>
    </w:p>
  </w:footnote>
  <w:footnote w:id="1">
    <w:p w:rsidR="003839D5" w:rsidRDefault="003839D5" w:rsidP="00FA2F9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</w:rPr>
      </w:pPr>
      <w:r>
        <w:tab/>
      </w:r>
      <w:r w:rsidRPr="00FA2F95">
        <w:rPr>
          <w:rStyle w:val="FootnoteReference"/>
          <w:szCs w:val="17"/>
          <w:vertAlign w:val="baseline"/>
        </w:rPr>
        <w:t>*</w:t>
      </w:r>
      <w:r>
        <w:rPr>
          <w:sz w:val="20"/>
        </w:rPr>
        <w:tab/>
      </w:r>
      <w:r>
        <w:rPr>
          <w:szCs w:val="18"/>
        </w:rPr>
        <w:t xml:space="preserve">В соответствии с программой работы Комитета по внутреннему транспорту на </w:t>
      </w:r>
      <w:r w:rsidR="00FA2F95">
        <w:rPr>
          <w:szCs w:val="18"/>
        </w:rPr>
        <w:br/>
      </w:r>
      <w:r>
        <w:rPr>
          <w:szCs w:val="18"/>
        </w:rPr>
        <w:t>2014–2018 годы (</w:t>
      </w:r>
      <w:r>
        <w:rPr>
          <w:szCs w:val="18"/>
          <w:lang w:val="en-US"/>
        </w:rPr>
        <w:t>ECE</w:t>
      </w:r>
      <w:r>
        <w:rPr>
          <w:szCs w:val="18"/>
        </w:rPr>
        <w:t>/</w:t>
      </w:r>
      <w:r>
        <w:rPr>
          <w:szCs w:val="18"/>
          <w:lang w:val="en-US"/>
        </w:rPr>
        <w:t>TRANS</w:t>
      </w:r>
      <w:r>
        <w:rPr>
          <w:szCs w:val="18"/>
        </w:rPr>
        <w:t xml:space="preserve">/240, пункт 105, и </w:t>
      </w:r>
      <w:r>
        <w:rPr>
          <w:szCs w:val="18"/>
          <w:lang w:val="en-US"/>
        </w:rPr>
        <w:t>ECE</w:t>
      </w:r>
      <w:r>
        <w:rPr>
          <w:szCs w:val="18"/>
        </w:rPr>
        <w:t>/</w:t>
      </w:r>
      <w:r>
        <w:rPr>
          <w:szCs w:val="18"/>
          <w:lang w:val="en-US"/>
        </w:rPr>
        <w:t>TRANS</w:t>
      </w:r>
      <w:r>
        <w:rPr>
          <w:szCs w:val="18"/>
        </w:rPr>
        <w:t>/2014/26, подпрограмма 02.4) Всемирный форум будет разрабатывать, согласовывать и обновлять правила в целях улучшения характеристик транспортных средств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177B7" w:rsidTr="00B177B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177B7" w:rsidRPr="00B177B7" w:rsidRDefault="00B177B7" w:rsidP="00B177B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26DF1">
            <w:rPr>
              <w:b/>
            </w:rPr>
            <w:t>ECE/TRANS/WP.29/GRE/2016/11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177B7" w:rsidRDefault="00B177B7" w:rsidP="00B177B7">
          <w:pPr>
            <w:pStyle w:val="Header"/>
          </w:pPr>
        </w:p>
      </w:tc>
    </w:tr>
  </w:tbl>
  <w:p w:rsidR="00B177B7" w:rsidRPr="00B177B7" w:rsidRDefault="00B177B7" w:rsidP="00B177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177B7" w:rsidTr="00B177B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177B7" w:rsidRDefault="00B177B7" w:rsidP="00B177B7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B177B7" w:rsidRPr="00B177B7" w:rsidRDefault="00B177B7" w:rsidP="00B177B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26DF1">
            <w:rPr>
              <w:b/>
            </w:rPr>
            <w:t>ECE/TRANS/WP.29/GRE/2016/11</w:t>
          </w:r>
          <w:r>
            <w:rPr>
              <w:b/>
            </w:rPr>
            <w:fldChar w:fldCharType="end"/>
          </w:r>
        </w:p>
      </w:tc>
    </w:tr>
  </w:tbl>
  <w:p w:rsidR="00B177B7" w:rsidRPr="00B177B7" w:rsidRDefault="00B177B7" w:rsidP="00B177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B177B7" w:rsidTr="00B177B7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B177B7" w:rsidRPr="00B177B7" w:rsidRDefault="00B177B7" w:rsidP="00B177B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177B7" w:rsidRDefault="00B177B7" w:rsidP="00B177B7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177B7" w:rsidRPr="00B177B7" w:rsidRDefault="00B177B7" w:rsidP="00B177B7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/TRANS/WP.29/GRE/2016/11</w:t>
          </w:r>
        </w:p>
      </w:tc>
    </w:tr>
    <w:tr w:rsidR="00B177B7" w:rsidRPr="003839D5" w:rsidTr="00B177B7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177B7" w:rsidRPr="00B177B7" w:rsidRDefault="00B177B7" w:rsidP="00B177B7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287FBD6" wp14:editId="15D520E1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177B7" w:rsidRPr="00B177B7" w:rsidRDefault="00B177B7" w:rsidP="00B177B7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177B7" w:rsidRPr="00B177B7" w:rsidRDefault="00B177B7" w:rsidP="00B177B7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177B7" w:rsidRPr="003839D5" w:rsidRDefault="00B177B7" w:rsidP="00B177B7">
          <w:pPr>
            <w:pStyle w:val="Distribution"/>
            <w:rPr>
              <w:color w:val="000000"/>
              <w:lang w:val="en-US"/>
            </w:rPr>
          </w:pPr>
          <w:r w:rsidRPr="003839D5">
            <w:rPr>
              <w:color w:val="000000"/>
              <w:lang w:val="en-US"/>
            </w:rPr>
            <w:t>Distr.: General</w:t>
          </w:r>
        </w:p>
        <w:p w:rsidR="00B177B7" w:rsidRPr="003839D5" w:rsidRDefault="00B177B7" w:rsidP="003839D5">
          <w:pPr>
            <w:pStyle w:val="Publication"/>
            <w:rPr>
              <w:color w:val="000000"/>
              <w:lang w:val="en-US"/>
            </w:rPr>
          </w:pPr>
          <w:r w:rsidRPr="003839D5">
            <w:rPr>
              <w:color w:val="000000"/>
              <w:lang w:val="en-US"/>
            </w:rPr>
            <w:t>18 January 2016</w:t>
          </w:r>
        </w:p>
        <w:p w:rsidR="00B177B7" w:rsidRPr="003839D5" w:rsidRDefault="00B177B7" w:rsidP="00B177B7">
          <w:pPr>
            <w:rPr>
              <w:color w:val="000000"/>
              <w:lang w:val="en-US"/>
            </w:rPr>
          </w:pPr>
          <w:r w:rsidRPr="003839D5">
            <w:rPr>
              <w:color w:val="000000"/>
              <w:lang w:val="en-US"/>
            </w:rPr>
            <w:t>Russian</w:t>
          </w:r>
        </w:p>
        <w:p w:rsidR="00B177B7" w:rsidRPr="003839D5" w:rsidRDefault="00B177B7" w:rsidP="00B177B7">
          <w:pPr>
            <w:pStyle w:val="Original"/>
            <w:rPr>
              <w:color w:val="000000"/>
              <w:lang w:val="en-US"/>
            </w:rPr>
          </w:pPr>
          <w:r w:rsidRPr="003839D5">
            <w:rPr>
              <w:color w:val="000000"/>
              <w:lang w:val="en-US"/>
            </w:rPr>
            <w:t>Original: English</w:t>
          </w:r>
        </w:p>
        <w:p w:rsidR="00B177B7" w:rsidRPr="003839D5" w:rsidRDefault="00B177B7" w:rsidP="00B177B7">
          <w:pPr>
            <w:rPr>
              <w:lang w:val="en-US"/>
            </w:rPr>
          </w:pPr>
        </w:p>
      </w:tc>
    </w:tr>
  </w:tbl>
  <w:p w:rsidR="00B177B7" w:rsidRPr="003839D5" w:rsidRDefault="00B177B7" w:rsidP="00B177B7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217B3"/>
    <w:multiLevelType w:val="hybridMultilevel"/>
    <w:tmpl w:val="45FC51F8"/>
    <w:lvl w:ilvl="0" w:tplc="9D12430A">
      <w:start w:val="1"/>
      <w:numFmt w:val="upperRoman"/>
      <w:lvlText w:val="%1."/>
      <w:lvlJc w:val="left"/>
      <w:pPr>
        <w:ind w:left="1395" w:hanging="720"/>
      </w:pPr>
    </w:lvl>
    <w:lvl w:ilvl="1" w:tplc="08090019">
      <w:start w:val="1"/>
      <w:numFmt w:val="lowerLetter"/>
      <w:lvlText w:val="%2."/>
      <w:lvlJc w:val="left"/>
      <w:pPr>
        <w:ind w:left="1755" w:hanging="360"/>
      </w:pPr>
    </w:lvl>
    <w:lvl w:ilvl="2" w:tplc="0809001B">
      <w:start w:val="1"/>
      <w:numFmt w:val="lowerRoman"/>
      <w:lvlText w:val="%3."/>
      <w:lvlJc w:val="right"/>
      <w:pPr>
        <w:ind w:left="2475" w:hanging="180"/>
      </w:pPr>
    </w:lvl>
    <w:lvl w:ilvl="3" w:tplc="0809000F">
      <w:start w:val="1"/>
      <w:numFmt w:val="decimal"/>
      <w:lvlText w:val="%4."/>
      <w:lvlJc w:val="left"/>
      <w:pPr>
        <w:ind w:left="3195" w:hanging="360"/>
      </w:pPr>
    </w:lvl>
    <w:lvl w:ilvl="4" w:tplc="08090019">
      <w:start w:val="1"/>
      <w:numFmt w:val="lowerLetter"/>
      <w:lvlText w:val="%5."/>
      <w:lvlJc w:val="left"/>
      <w:pPr>
        <w:ind w:left="3915" w:hanging="360"/>
      </w:pPr>
    </w:lvl>
    <w:lvl w:ilvl="5" w:tplc="0809001B">
      <w:start w:val="1"/>
      <w:numFmt w:val="lowerRoman"/>
      <w:lvlText w:val="%6."/>
      <w:lvlJc w:val="right"/>
      <w:pPr>
        <w:ind w:left="4635" w:hanging="180"/>
      </w:pPr>
    </w:lvl>
    <w:lvl w:ilvl="6" w:tplc="0809000F">
      <w:start w:val="1"/>
      <w:numFmt w:val="decimal"/>
      <w:lvlText w:val="%7."/>
      <w:lvlJc w:val="left"/>
      <w:pPr>
        <w:ind w:left="5355" w:hanging="360"/>
      </w:pPr>
    </w:lvl>
    <w:lvl w:ilvl="7" w:tplc="08090019">
      <w:start w:val="1"/>
      <w:numFmt w:val="lowerLetter"/>
      <w:lvlText w:val="%8."/>
      <w:lvlJc w:val="left"/>
      <w:pPr>
        <w:ind w:left="6075" w:hanging="360"/>
      </w:pPr>
    </w:lvl>
    <w:lvl w:ilvl="8" w:tplc="0809001B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activeWritingStyle w:appName="MSWord" w:lang="ru-RU" w:vendorID="1" w:dllVersion="512" w:checkStyle="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600586*"/>
    <w:docVar w:name="CreationDt" w:val="2/2/2016 1:09: PM"/>
    <w:docVar w:name="DocCategory" w:val="Doc"/>
    <w:docVar w:name="DocType" w:val="Final"/>
    <w:docVar w:name="DutyStation" w:val="Geneva"/>
    <w:docVar w:name="FooterJN" w:val="GE.16-00586"/>
    <w:docVar w:name="jobn" w:val="GE.16-00586 (R)"/>
    <w:docVar w:name="jobnDT" w:val="GE.16-00586 (R)   020216"/>
    <w:docVar w:name="jobnDTDT" w:val="GE.16-00586 (R)   020216   020216"/>
    <w:docVar w:name="JobNo" w:val="GE.1600586R"/>
    <w:docVar w:name="JobNo2" w:val="1600654R"/>
    <w:docVar w:name="LocalDrive" w:val="0"/>
    <w:docVar w:name="OandT" w:val=" "/>
    <w:docVar w:name="PaperSize" w:val="A4"/>
    <w:docVar w:name="sss1" w:val="ECE/TRANS/WP.29/GRE/2016/11"/>
    <w:docVar w:name="sss2" w:val="-"/>
    <w:docVar w:name="Symbol1" w:val="ECE/TRANS/WP.29/GRE/2016/11"/>
    <w:docVar w:name="Symbol2" w:val="-"/>
  </w:docVars>
  <w:rsids>
    <w:rsidRoot w:val="00B374D7"/>
    <w:rsid w:val="00004615"/>
    <w:rsid w:val="00004756"/>
    <w:rsid w:val="00010735"/>
    <w:rsid w:val="00010CB8"/>
    <w:rsid w:val="00013E03"/>
    <w:rsid w:val="00015201"/>
    <w:rsid w:val="0001588C"/>
    <w:rsid w:val="000162FB"/>
    <w:rsid w:val="0002120D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6DF1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61F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76230"/>
    <w:rsid w:val="0038044D"/>
    <w:rsid w:val="003839D5"/>
    <w:rsid w:val="00384AEE"/>
    <w:rsid w:val="0038527A"/>
    <w:rsid w:val="00386A98"/>
    <w:rsid w:val="00391367"/>
    <w:rsid w:val="0039505F"/>
    <w:rsid w:val="003A150E"/>
    <w:rsid w:val="003A2730"/>
    <w:rsid w:val="003A7665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5444"/>
    <w:rsid w:val="004C6A2C"/>
    <w:rsid w:val="004D1D4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4D4D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48C7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3FE5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AE9"/>
    <w:rsid w:val="00684FCA"/>
    <w:rsid w:val="0069090B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7B1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451"/>
    <w:rsid w:val="00787B44"/>
    <w:rsid w:val="00790866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D5EF5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10DB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3040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7B7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374D7"/>
    <w:rsid w:val="00B44E4D"/>
    <w:rsid w:val="00B47187"/>
    <w:rsid w:val="00B5129B"/>
    <w:rsid w:val="00B56376"/>
    <w:rsid w:val="00B5741E"/>
    <w:rsid w:val="00B606B7"/>
    <w:rsid w:val="00B62C69"/>
    <w:rsid w:val="00B666EC"/>
    <w:rsid w:val="00B66F15"/>
    <w:rsid w:val="00B75820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10B9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448D"/>
    <w:rsid w:val="00CF5B33"/>
    <w:rsid w:val="00CF799A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1BAE"/>
    <w:rsid w:val="00D21C76"/>
    <w:rsid w:val="00D25A7B"/>
    <w:rsid w:val="00D32157"/>
    <w:rsid w:val="00D35B2E"/>
    <w:rsid w:val="00D40F84"/>
    <w:rsid w:val="00D42A1C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E5697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1709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48FD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2F95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17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7B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7B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7B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customStyle="1" w:styleId="TabNum">
    <w:name w:val="_TabNum"/>
    <w:basedOn w:val="TableNormal"/>
    <w:rsid w:val="004D1D4C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val="fr-FR" w:eastAsia="zh-CN"/>
    </w:rPr>
    <w:tblPr>
      <w:tblInd w:w="0" w:type="nil"/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h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ingleTxtGR">
    <w:name w:val="_ Single Txt_GR"/>
    <w:basedOn w:val="Normal"/>
    <w:rsid w:val="00CF799A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</w:rPr>
  </w:style>
  <w:style w:type="table" w:styleId="TableGrid">
    <w:name w:val="Table Grid"/>
    <w:basedOn w:val="TableNormal"/>
    <w:rsid w:val="00CF799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E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F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17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7B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7B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7B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customStyle="1" w:styleId="TabNum">
    <w:name w:val="_TabNum"/>
    <w:basedOn w:val="TableNormal"/>
    <w:rsid w:val="004D1D4C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val="fr-FR" w:eastAsia="zh-CN"/>
    </w:rPr>
    <w:tblPr>
      <w:tblInd w:w="0" w:type="nil"/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h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ingleTxtGR">
    <w:name w:val="_ Single Txt_GR"/>
    <w:basedOn w:val="Normal"/>
    <w:rsid w:val="00CF799A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</w:rPr>
  </w:style>
  <w:style w:type="table" w:styleId="TableGrid">
    <w:name w:val="Table Grid"/>
    <w:basedOn w:val="TableNormal"/>
    <w:rsid w:val="00CF799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E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F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AE61-A8B0-4364-80BF-E49D17B2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Caillot</cp:lastModifiedBy>
  <cp:revision>2</cp:revision>
  <cp:lastPrinted>2016-02-02T13:22:00Z</cp:lastPrinted>
  <dcterms:created xsi:type="dcterms:W3CDTF">2016-02-24T10:48:00Z</dcterms:created>
  <dcterms:modified xsi:type="dcterms:W3CDTF">2016-02-24T10:48:00Z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1600586R</vt:lpwstr>
  </property>
  <property fmtid="{D5CDD505-2E9C-101B-9397-08002B2CF9AE}" pid="3" name="ODSRefJobNo">
    <vt:lpwstr>1600654R</vt:lpwstr>
  </property>
  <property fmtid="{D5CDD505-2E9C-101B-9397-08002B2CF9AE}" pid="4" name="Symbol1">
    <vt:lpwstr>ECE/TRANS/WP.29/GRE/2016/11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18 January 2016</vt:lpwstr>
  </property>
  <property fmtid="{D5CDD505-2E9C-101B-9397-08002B2CF9AE}" pid="12" name="Original">
    <vt:lpwstr>English</vt:lpwstr>
  </property>
  <property fmtid="{D5CDD505-2E9C-101B-9397-08002B2CF9AE}" pid="13" name="Release Date">
    <vt:lpwstr>020216</vt:lpwstr>
  </property>
</Properties>
</file>