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AE08DA">
            <w:pPr>
              <w:suppressAutoHyphens w:val="0"/>
              <w:spacing w:after="20"/>
              <w:jc w:val="right"/>
            </w:pPr>
            <w:r w:rsidRPr="00B11BB4">
              <w:rPr>
                <w:sz w:val="40"/>
              </w:rPr>
              <w:t>ECE</w:t>
            </w:r>
            <w:r>
              <w:t>/TRANS/WP.15/AC.1/201</w:t>
            </w:r>
            <w:r w:rsidR="00AE08DA">
              <w:t>6</w:t>
            </w:r>
            <w:r>
              <w:t>/</w:t>
            </w:r>
            <w:r w:rsidR="00F66565">
              <w:t>1</w:t>
            </w:r>
            <w:r w:rsidR="00EB3388">
              <w:t>2</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90145F" w:rsidP="00B11BB4">
            <w:pPr>
              <w:suppressAutoHyphens w:val="0"/>
            </w:pPr>
            <w:r>
              <w:t>23</w:t>
            </w:r>
            <w:r w:rsidR="00B42658">
              <w:t xml:space="preserve"> </w:t>
            </w:r>
            <w:r w:rsidR="005A575C">
              <w:t>December</w:t>
            </w:r>
            <w:r w:rsidR="001B13A5">
              <w:t xml:space="preserve"> 201</w:t>
            </w:r>
            <w:r w:rsidR="00AE08DA">
              <w:t>5</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AE08DA">
        <w:t>14</w:t>
      </w:r>
      <w:r>
        <w:t>–</w:t>
      </w:r>
      <w:r w:rsidR="00AE08DA">
        <w:t>18</w:t>
      </w:r>
      <w:r w:rsidR="00F66565">
        <w:t xml:space="preserve"> </w:t>
      </w:r>
      <w:r>
        <w:t>March 201</w:t>
      </w:r>
      <w:r w:rsidR="00AE08DA">
        <w:t>6</w:t>
      </w:r>
    </w:p>
    <w:p w:rsidR="00B175D8" w:rsidRDefault="00B175D8" w:rsidP="00B175D8">
      <w:r>
        <w:t xml:space="preserve">Item </w:t>
      </w:r>
      <w:r w:rsidR="00EB3388">
        <w:t>2</w:t>
      </w:r>
      <w:r>
        <w:t xml:space="preserve"> of the provisional agenda</w:t>
      </w:r>
    </w:p>
    <w:p w:rsidR="00BB7CD1" w:rsidRPr="00BB7CD1" w:rsidRDefault="00EB3388" w:rsidP="00B175D8">
      <w:pPr>
        <w:rPr>
          <w:b/>
        </w:rPr>
      </w:pPr>
      <w:r>
        <w:rPr>
          <w:b/>
        </w:rPr>
        <w:t>Tanks</w:t>
      </w:r>
    </w:p>
    <w:p w:rsidR="00EB3388" w:rsidRDefault="009B1518" w:rsidP="00EB3388">
      <w:pPr>
        <w:pStyle w:val="HChG"/>
      </w:pPr>
      <w:r>
        <w:tab/>
      </w:r>
      <w:r>
        <w:tab/>
      </w:r>
      <w:r w:rsidR="00EB3388">
        <w:t xml:space="preserve">Tanks: </w:t>
      </w:r>
      <w:r w:rsidR="0090145F">
        <w:t>p</w:t>
      </w:r>
      <w:bookmarkStart w:id="0" w:name="_GoBack"/>
      <w:bookmarkEnd w:id="0"/>
      <w:r w:rsidR="00EB3388">
        <w:t>ressure test using gas</w:t>
      </w:r>
    </w:p>
    <w:p w:rsidR="00EB3388" w:rsidRPr="005124CC" w:rsidRDefault="00EB3388" w:rsidP="00EB3388">
      <w:pPr>
        <w:pStyle w:val="H1G"/>
      </w:pPr>
      <w:r>
        <w:tab/>
      </w:r>
      <w:r>
        <w:tab/>
      </w:r>
      <w:r w:rsidRPr="00A66E8A">
        <w:t xml:space="preserve">Transmitted by the </w:t>
      </w:r>
      <w:r>
        <w:t xml:space="preserve">Government of </w:t>
      </w:r>
      <w:r w:rsidRPr="00A66E8A">
        <w:t>the United Kingdom</w:t>
      </w:r>
      <w:r w:rsidRPr="006E5117">
        <w:rPr>
          <w:rStyle w:val="FootnoteReference"/>
          <w:b w:val="0"/>
          <w:szCs w:val="18"/>
        </w:rPr>
        <w:footnoteReference w:id="2"/>
      </w:r>
      <w:r w:rsidRPr="006E5117">
        <w:rPr>
          <w:b w:val="0"/>
          <w:sz w:val="18"/>
          <w:szCs w:val="18"/>
          <w:vertAlign w:val="superscript"/>
        </w:rPr>
        <w:t>,</w:t>
      </w:r>
      <w:r w:rsidRPr="006E5117">
        <w:rPr>
          <w:b w:val="0"/>
          <w:sz w:val="18"/>
          <w:szCs w:val="18"/>
        </w:rPr>
        <w:t xml:space="preserve"> </w:t>
      </w:r>
      <w:r w:rsidRPr="006E5117">
        <w:rPr>
          <w:rStyle w:val="FootnoteReference"/>
          <w:b w:val="0"/>
          <w:szCs w:val="18"/>
        </w:rPr>
        <w:footnoteReference w:id="3"/>
      </w:r>
    </w:p>
    <w:p w:rsidR="00EB3388" w:rsidRDefault="00EB3388" w:rsidP="00EB3388">
      <w:pPr>
        <w:pStyle w:val="SingleTxtG"/>
        <w:tabs>
          <w:tab w:val="num" w:pos="1854"/>
        </w:tabs>
      </w:pPr>
      <w:r>
        <w:t>1.</w:t>
      </w:r>
      <w:r>
        <w:tab/>
        <w:t xml:space="preserve">A footnote in RID and ADR 6.8.2.4.1 6.8.2.4.2 and 6.8.3.4.11 says that </w:t>
      </w:r>
      <w:r w:rsidRPr="00F70401">
        <w:rPr>
          <w:i/>
        </w:rPr>
        <w:t>in special cases and with the agreement of the expert approved by the competent authority, the hydraulic pressure test may be replaced by a pressure test using gas, where such an operation does not present any danger</w:t>
      </w:r>
      <w:r>
        <w:t>. No definition is provided for “special cases” but could include such diverse circumstances as environmental concerns, health and safety issues, technological developments, product contamination and design limitations.</w:t>
      </w:r>
    </w:p>
    <w:p w:rsidR="00EB3388" w:rsidRPr="00BC0391" w:rsidRDefault="00EB3388" w:rsidP="00EB3388">
      <w:pPr>
        <w:pStyle w:val="SingleTxtG"/>
        <w:tabs>
          <w:tab w:val="num" w:pos="1854"/>
        </w:tabs>
        <w:rPr>
          <w:b/>
        </w:rPr>
      </w:pPr>
      <w:r>
        <w:t>2.</w:t>
      </w:r>
      <w:r>
        <w:tab/>
        <w:t xml:space="preserve">At the meeting of CEN/TC 296/WG 5 “Testing, inspection and marking” held on 30 June and 1 July in Berlin (Germany) it was decided, during discussion on the possible revision of EN 12972:2015, that the United Kingdom should ask the Joint </w:t>
      </w:r>
      <w:r w:rsidRPr="00BC0391">
        <w:t>Meeting of the RID Committee of Experts and the Working Party on the Transport of Dangerous</w:t>
      </w:r>
      <w:r>
        <w:t xml:space="preserve"> Goods for clarification on “special cases” and whether it would be possible to describe a test using gas so that such a test does not present an additional danger compared to the hydraulic test.</w:t>
      </w:r>
    </w:p>
    <w:p w:rsidR="00EB3388" w:rsidRDefault="00EB3388" w:rsidP="00EB3388">
      <w:pPr>
        <w:pStyle w:val="SingleTxtG"/>
        <w:tabs>
          <w:tab w:val="num" w:pos="1854"/>
        </w:tabs>
      </w:pPr>
      <w:r>
        <w:t>3.</w:t>
      </w:r>
      <w:r>
        <w:tab/>
        <w:t xml:space="preserve">To assist the Joint Meeting, the United Kingdom has undertaken a review of RID and ADR and found that only in the case of fixed tanks (ADR 6.8) is a pressure test using gas confined to “special cases”. Elsewhere, such as for pressure receptacles (ADR 6.2) and portable tanks (ADR 6.7), provided the competent authority agrees, and an equivalent level of safety is ensured which does not entail any danger, the circumstance under which a </w:t>
      </w:r>
      <w:r>
        <w:lastRenderedPageBreak/>
        <w:t xml:space="preserve">pressure test using gas may replace the hydraulic pressure test does not need to be a special case. For these vessels it is simply the norm that </w:t>
      </w:r>
      <w:r w:rsidRPr="003357CF">
        <w:rPr>
          <w:i/>
        </w:rPr>
        <w:t>with the agreement of the competent authority, the hydraulic pressure test may be replaced by a test using gas, where such an operation does not entail any danger</w:t>
      </w:r>
      <w:r>
        <w:t xml:space="preserve"> or </w:t>
      </w:r>
      <w:r w:rsidRPr="006A53B8">
        <w:rPr>
          <w:i/>
        </w:rPr>
        <w:t>the pressure test may be performed as a hydraulic test or by using gas with the agreement of the competent authority or its authorised body</w:t>
      </w:r>
      <w:r>
        <w:t>.</w:t>
      </w:r>
    </w:p>
    <w:p w:rsidR="00EB3388" w:rsidRDefault="00EB3388" w:rsidP="00EB3388">
      <w:pPr>
        <w:pStyle w:val="SingleTxtG"/>
        <w:tabs>
          <w:tab w:val="num" w:pos="1854"/>
        </w:tabs>
      </w:pPr>
      <w:r>
        <w:t>4.</w:t>
      </w:r>
      <w:r>
        <w:tab/>
        <w:t xml:space="preserve">On this basis, the United Kingdom tabled an informal paper at </w:t>
      </w:r>
      <w:r w:rsidRPr="00CF7E7B">
        <w:t xml:space="preserve">the </w:t>
      </w:r>
      <w:r>
        <w:t>autumn 2015 session</w:t>
      </w:r>
      <w:r w:rsidRPr="00CF7E7B">
        <w:t xml:space="preserve"> </w:t>
      </w:r>
      <w:r>
        <w:t xml:space="preserve">of the </w:t>
      </w:r>
      <w:r w:rsidRPr="00CF7E7B">
        <w:t xml:space="preserve">Joint Meeting </w:t>
      </w:r>
      <w:r>
        <w:t xml:space="preserve">for consideration by the Working Group on Tanks, offering </w:t>
      </w:r>
      <w:r w:rsidRPr="00446F74">
        <w:t>to submit a</w:t>
      </w:r>
      <w:r>
        <w:t>n official</w:t>
      </w:r>
      <w:r w:rsidRPr="00446F74">
        <w:t xml:space="preserve"> proposal for the </w:t>
      </w:r>
      <w:r>
        <w:t>spring</w:t>
      </w:r>
      <w:r w:rsidRPr="00446F74">
        <w:t xml:space="preserve"> 2016 session to </w:t>
      </w:r>
      <w:r w:rsidRPr="00CF7E7B">
        <w:t xml:space="preserve">remove </w:t>
      </w:r>
      <w:r>
        <w:t>the term “</w:t>
      </w:r>
      <w:r w:rsidRPr="00CF7E7B">
        <w:t>special case</w:t>
      </w:r>
      <w:r>
        <w:t xml:space="preserve">s” and align RID and ADR 6.8.2.4.1 6.8.2.4.2 and 6.8.3.4.11 with the above provisions for </w:t>
      </w:r>
      <w:r w:rsidRPr="00DD10EB">
        <w:t>pressure receptacles (ADR 6.2) and portable tanks (ADR 6.7</w:t>
      </w:r>
      <w:r>
        <w:t xml:space="preserve">) which do not stipulate the need for the circumstance to be a special case before </w:t>
      </w:r>
      <w:r w:rsidRPr="0086657B">
        <w:t>the hydraulic test may be replaced by a test using gas</w:t>
      </w:r>
      <w:r>
        <w:t>.</w:t>
      </w:r>
    </w:p>
    <w:p w:rsidR="00EB3388" w:rsidRDefault="00EB3388" w:rsidP="00EB3388">
      <w:pPr>
        <w:pStyle w:val="SingleTxtG"/>
        <w:tabs>
          <w:tab w:val="num" w:pos="1854"/>
        </w:tabs>
      </w:pPr>
      <w:r>
        <w:t>5.</w:t>
      </w:r>
      <w:r>
        <w:tab/>
        <w:t>The proposal is set out below and includes a few editorial amendments to better align the respective paragraphs and remove a potential cause of confusion with ADR 1.1.5 over the application of the standard referenced in ADR for the inspection and test of tanks.</w:t>
      </w:r>
    </w:p>
    <w:p w:rsidR="00EB3388" w:rsidRPr="00CF4FF3" w:rsidRDefault="00EB3388" w:rsidP="00EB3388">
      <w:pPr>
        <w:pStyle w:val="H1G"/>
      </w:pPr>
      <w:r>
        <w:tab/>
      </w:r>
      <w:r>
        <w:tab/>
      </w:r>
      <w:r w:rsidRPr="00CF4FF3">
        <w:t>Proposal</w:t>
      </w:r>
    </w:p>
    <w:p w:rsidR="00EB3388" w:rsidRDefault="00EB3388" w:rsidP="00EB3388">
      <w:pPr>
        <w:pStyle w:val="SingleTxtG"/>
        <w:tabs>
          <w:tab w:val="num" w:pos="1854"/>
        </w:tabs>
      </w:pPr>
      <w:r>
        <w:t>6.</w:t>
      </w:r>
      <w:r>
        <w:tab/>
        <w:t>Amend ADR 6.8.2.4.1 to read:</w:t>
      </w:r>
    </w:p>
    <w:p w:rsidR="00EB3388" w:rsidRDefault="00EB3388" w:rsidP="00511197">
      <w:pPr>
        <w:suppressAutoHyphens w:val="0"/>
        <w:autoSpaceDE w:val="0"/>
        <w:autoSpaceDN w:val="0"/>
        <w:adjustRightInd w:val="0"/>
        <w:spacing w:before="120" w:after="120" w:line="240" w:lineRule="auto"/>
        <w:ind w:left="2268" w:right="1134" w:hanging="1134"/>
        <w:jc w:val="both"/>
        <w:rPr>
          <w:rFonts w:ascii="TimesNewRomanPSMT" w:hAnsi="TimesNewRomanPSMT" w:cs="TimesNewRomanPSMT"/>
          <w:lang w:eastAsia="en-GB"/>
        </w:rPr>
      </w:pPr>
      <w:r w:rsidRPr="0074465D">
        <w:rPr>
          <w:bCs/>
          <w:lang w:eastAsia="en-GB"/>
        </w:rPr>
        <w:t>“</w:t>
      </w:r>
      <w:r>
        <w:rPr>
          <w:bCs/>
          <w:lang w:eastAsia="en-GB"/>
        </w:rPr>
        <w:t>6</w:t>
      </w:r>
      <w:r>
        <w:rPr>
          <w:rFonts w:ascii="TimesNewRomanPSMT" w:hAnsi="TimesNewRomanPSMT" w:cs="TimesNewRomanPSMT"/>
          <w:lang w:eastAsia="en-GB"/>
        </w:rPr>
        <w:t>.8.2.4.1</w:t>
      </w:r>
      <w:r>
        <w:rPr>
          <w:rFonts w:ascii="TimesNewRomanPSMT" w:hAnsi="TimesNewRomanPSMT" w:cs="TimesNewRomanPSMT"/>
          <w:lang w:eastAsia="en-GB"/>
        </w:rPr>
        <w:tab/>
        <w:t>Shells and their equipment shall either together or separately undergo an initial inspection before being put into service. This inspection shall include:</w:t>
      </w:r>
    </w:p>
    <w:p w:rsidR="00EB3388" w:rsidRDefault="00511197" w:rsidP="00511197">
      <w:pPr>
        <w:suppressAutoHyphens w:val="0"/>
        <w:autoSpaceDE w:val="0"/>
        <w:autoSpaceDN w:val="0"/>
        <w:adjustRightInd w:val="0"/>
        <w:spacing w:before="120" w:after="120" w:line="240" w:lineRule="auto"/>
        <w:ind w:left="1701" w:right="1134" w:firstLine="567"/>
        <w:jc w:val="both"/>
        <w:rPr>
          <w:rFonts w:ascii="TimesNewRomanPSMT" w:hAnsi="TimesNewRomanPSMT" w:cs="TimesNewRomanPSMT"/>
          <w:lang w:eastAsia="en-GB"/>
        </w:rPr>
      </w:pPr>
      <w:r>
        <w:rPr>
          <w:rFonts w:ascii="TimesNewRomanPSMT" w:hAnsi="TimesNewRomanPSMT" w:cs="TimesNewRomanPSMT"/>
          <w:lang w:eastAsia="en-GB"/>
        </w:rPr>
        <w:t>-</w:t>
      </w:r>
      <w:r>
        <w:rPr>
          <w:rFonts w:ascii="TimesNewRomanPSMT" w:hAnsi="TimesNewRomanPSMT" w:cs="TimesNewRomanPSMT"/>
          <w:lang w:eastAsia="en-GB"/>
        </w:rPr>
        <w:tab/>
      </w:r>
      <w:proofErr w:type="gramStart"/>
      <w:r w:rsidR="00EB3388">
        <w:rPr>
          <w:rFonts w:ascii="TimesNewRomanPSMT" w:hAnsi="TimesNewRomanPSMT" w:cs="TimesNewRomanPSMT"/>
          <w:lang w:eastAsia="en-GB"/>
        </w:rPr>
        <w:t>a</w:t>
      </w:r>
      <w:proofErr w:type="gramEnd"/>
      <w:r w:rsidR="00EB3388">
        <w:rPr>
          <w:rFonts w:ascii="TimesNewRomanPSMT" w:hAnsi="TimesNewRomanPSMT" w:cs="TimesNewRomanPSMT"/>
          <w:lang w:eastAsia="en-GB"/>
        </w:rPr>
        <w:t xml:space="preserve"> check of conformity to the approved type;</w:t>
      </w:r>
    </w:p>
    <w:p w:rsidR="00EB3388" w:rsidRDefault="00511197" w:rsidP="00511197">
      <w:pPr>
        <w:suppressAutoHyphens w:val="0"/>
        <w:autoSpaceDE w:val="0"/>
        <w:autoSpaceDN w:val="0"/>
        <w:adjustRightInd w:val="0"/>
        <w:spacing w:before="120" w:after="120" w:line="240" w:lineRule="auto"/>
        <w:ind w:left="1701" w:right="1134" w:firstLine="567"/>
        <w:jc w:val="both"/>
        <w:rPr>
          <w:b/>
          <w:bCs/>
          <w:sz w:val="13"/>
          <w:szCs w:val="13"/>
          <w:vertAlign w:val="superscript"/>
          <w:lang w:eastAsia="en-GB"/>
        </w:rPr>
      </w:pPr>
      <w:r>
        <w:rPr>
          <w:rFonts w:ascii="TimesNewRomanPSMT" w:hAnsi="TimesNewRomanPSMT" w:cs="TimesNewRomanPSMT"/>
          <w:lang w:eastAsia="en-GB"/>
        </w:rPr>
        <w:t>-</w:t>
      </w:r>
      <w:r>
        <w:rPr>
          <w:rFonts w:ascii="TimesNewRomanPSMT" w:hAnsi="TimesNewRomanPSMT" w:cs="TimesNewRomanPSMT"/>
          <w:lang w:eastAsia="en-GB"/>
        </w:rPr>
        <w:tab/>
      </w:r>
      <w:proofErr w:type="gramStart"/>
      <w:r w:rsidR="00EB3388">
        <w:rPr>
          <w:rFonts w:ascii="TimesNewRomanPSMT" w:hAnsi="TimesNewRomanPSMT" w:cs="TimesNewRomanPSMT"/>
          <w:lang w:eastAsia="en-GB"/>
        </w:rPr>
        <w:t>a</w:t>
      </w:r>
      <w:proofErr w:type="gramEnd"/>
      <w:r w:rsidR="00EB3388">
        <w:rPr>
          <w:rFonts w:ascii="TimesNewRomanPSMT" w:hAnsi="TimesNewRomanPSMT" w:cs="TimesNewRomanPSMT"/>
          <w:lang w:eastAsia="en-GB"/>
        </w:rPr>
        <w:t xml:space="preserve"> check of the design characteristics</w:t>
      </w:r>
      <w:r w:rsidR="00EB3388" w:rsidRPr="00EA4D92">
        <w:rPr>
          <w:b/>
          <w:bCs/>
          <w:sz w:val="13"/>
          <w:szCs w:val="13"/>
          <w:vertAlign w:val="superscript"/>
          <w:lang w:eastAsia="en-GB"/>
        </w:rPr>
        <w:t>9</w:t>
      </w:r>
    </w:p>
    <w:p w:rsidR="00EB3388" w:rsidRDefault="00511197" w:rsidP="00511197">
      <w:pPr>
        <w:suppressAutoHyphens w:val="0"/>
        <w:autoSpaceDE w:val="0"/>
        <w:autoSpaceDN w:val="0"/>
        <w:adjustRightInd w:val="0"/>
        <w:spacing w:before="120" w:after="120" w:line="240" w:lineRule="auto"/>
        <w:ind w:left="1701" w:right="1134" w:firstLine="567"/>
        <w:jc w:val="both"/>
        <w:rPr>
          <w:rFonts w:ascii="TimesNewRomanPSMT" w:hAnsi="TimesNewRomanPSMT" w:cs="TimesNewRomanPSMT"/>
          <w:lang w:eastAsia="en-GB"/>
        </w:rPr>
      </w:pPr>
      <w:r>
        <w:rPr>
          <w:rFonts w:ascii="TimesNewRomanPSMT" w:hAnsi="TimesNewRomanPSMT" w:cs="TimesNewRomanPSMT"/>
          <w:lang w:eastAsia="en-GB"/>
        </w:rPr>
        <w:t>-</w:t>
      </w:r>
      <w:r>
        <w:rPr>
          <w:rFonts w:ascii="TimesNewRomanPSMT" w:hAnsi="TimesNewRomanPSMT" w:cs="TimesNewRomanPSMT"/>
          <w:lang w:eastAsia="en-GB"/>
        </w:rPr>
        <w:tab/>
      </w:r>
      <w:proofErr w:type="gramStart"/>
      <w:r w:rsidR="00EB3388">
        <w:rPr>
          <w:rFonts w:ascii="TimesNewRomanPSMT" w:hAnsi="TimesNewRomanPSMT" w:cs="TimesNewRomanPSMT"/>
          <w:lang w:eastAsia="en-GB"/>
        </w:rPr>
        <w:t>an</w:t>
      </w:r>
      <w:proofErr w:type="gramEnd"/>
      <w:r w:rsidR="00EB3388">
        <w:rPr>
          <w:rFonts w:ascii="TimesNewRomanPSMT" w:hAnsi="TimesNewRomanPSMT" w:cs="TimesNewRomanPSMT"/>
          <w:lang w:eastAsia="en-GB"/>
        </w:rPr>
        <w:t xml:space="preserve"> examination of the internal and external conditions;</w:t>
      </w:r>
    </w:p>
    <w:p w:rsidR="00EB3388" w:rsidRPr="004023B6" w:rsidRDefault="00511197" w:rsidP="00511197">
      <w:pPr>
        <w:suppressAutoHyphens w:val="0"/>
        <w:autoSpaceDE w:val="0"/>
        <w:autoSpaceDN w:val="0"/>
        <w:adjustRightInd w:val="0"/>
        <w:spacing w:before="120" w:after="120" w:line="240" w:lineRule="auto"/>
        <w:ind w:left="1134" w:right="1134" w:firstLine="1134"/>
        <w:jc w:val="both"/>
        <w:rPr>
          <w:rFonts w:ascii="TimesNewRomanPSMT" w:hAnsi="TimesNewRomanPSMT" w:cs="TimesNewRomanPSMT"/>
          <w:color w:val="FF0000"/>
          <w:lang w:eastAsia="en-GB"/>
        </w:rPr>
      </w:pPr>
      <w:r>
        <w:rPr>
          <w:rFonts w:ascii="TimesNewRomanPSMT" w:hAnsi="TimesNewRomanPSMT" w:cs="TimesNewRomanPSMT"/>
          <w:color w:val="FF0000"/>
          <w:lang w:eastAsia="en-GB"/>
        </w:rPr>
        <w:t>-</w:t>
      </w:r>
      <w:r>
        <w:rPr>
          <w:rFonts w:ascii="TimesNewRomanPSMT" w:hAnsi="TimesNewRomanPSMT" w:cs="TimesNewRomanPSMT"/>
          <w:color w:val="FF0000"/>
          <w:lang w:eastAsia="en-GB"/>
        </w:rPr>
        <w:tab/>
      </w:r>
      <w:proofErr w:type="gramStart"/>
      <w:r w:rsidR="00EB3388" w:rsidRPr="004023B6">
        <w:rPr>
          <w:rFonts w:ascii="TimesNewRomanPSMT" w:hAnsi="TimesNewRomanPSMT" w:cs="TimesNewRomanPSMT"/>
          <w:color w:val="FF0000"/>
          <w:lang w:eastAsia="en-GB"/>
        </w:rPr>
        <w:t>a</w:t>
      </w:r>
      <w:proofErr w:type="gramEnd"/>
      <w:r w:rsidR="00EB3388" w:rsidRPr="004023B6">
        <w:rPr>
          <w:rFonts w:ascii="TimesNewRomanPSMT" w:hAnsi="TimesNewRomanPSMT" w:cs="TimesNewRomanPSMT"/>
          <w:color w:val="FF0000"/>
          <w:lang w:eastAsia="en-GB"/>
        </w:rPr>
        <w:t xml:space="preserve"> </w:t>
      </w:r>
      <w:proofErr w:type="spellStart"/>
      <w:r w:rsidR="00EB3388" w:rsidRPr="004023B6">
        <w:rPr>
          <w:rFonts w:ascii="TimesNewRomanPSMT" w:hAnsi="TimesNewRomanPSMT" w:cs="TimesNewRomanPSMT"/>
          <w:color w:val="FF0000"/>
          <w:lang w:eastAsia="en-GB"/>
        </w:rPr>
        <w:t>leakproofness</w:t>
      </w:r>
      <w:proofErr w:type="spellEnd"/>
      <w:r w:rsidR="00EB3388" w:rsidRPr="004023B6">
        <w:rPr>
          <w:rFonts w:ascii="TimesNewRomanPSMT" w:hAnsi="TimesNewRomanPSMT" w:cs="TimesNewRomanPSMT"/>
          <w:color w:val="FF0000"/>
          <w:lang w:eastAsia="en-GB"/>
        </w:rPr>
        <w:t xml:space="preserve"> test and a check of </w:t>
      </w:r>
      <w:r w:rsidR="00EB3388">
        <w:rPr>
          <w:rFonts w:ascii="TimesNewRomanPSMT" w:hAnsi="TimesNewRomanPSMT" w:cs="TimesNewRomanPSMT"/>
          <w:color w:val="FF0000"/>
          <w:lang w:eastAsia="en-GB"/>
        </w:rPr>
        <w:t xml:space="preserve">the </w:t>
      </w:r>
      <w:r w:rsidR="00EB3388" w:rsidRPr="004023B6">
        <w:rPr>
          <w:rFonts w:ascii="TimesNewRomanPSMT" w:hAnsi="TimesNewRomanPSMT" w:cs="TimesNewRomanPSMT"/>
          <w:color w:val="FF0000"/>
          <w:lang w:eastAsia="en-GB"/>
        </w:rPr>
        <w:t xml:space="preserve">satisfactory operation of </w:t>
      </w:r>
      <w:r w:rsidR="00EB3388">
        <w:rPr>
          <w:rFonts w:ascii="TimesNewRomanPSMT" w:hAnsi="TimesNewRomanPSMT" w:cs="TimesNewRomanPSMT"/>
          <w:color w:val="FF0000"/>
          <w:lang w:eastAsia="en-GB"/>
        </w:rPr>
        <w:t xml:space="preserve">all </w:t>
      </w:r>
      <w:r w:rsidR="00EB3388" w:rsidRPr="004023B6">
        <w:rPr>
          <w:rFonts w:ascii="TimesNewRomanPSMT" w:hAnsi="TimesNewRomanPSMT" w:cs="TimesNewRomanPSMT"/>
          <w:color w:val="FF0000"/>
          <w:lang w:eastAsia="en-GB"/>
        </w:rPr>
        <w:t>the equipment</w:t>
      </w:r>
      <w:r w:rsidR="00EB3388">
        <w:rPr>
          <w:rFonts w:ascii="TimesNewRomanPSMT" w:hAnsi="TimesNewRomanPSMT" w:cs="TimesNewRomanPSMT"/>
          <w:color w:val="FF0000"/>
          <w:lang w:eastAsia="en-GB"/>
        </w:rPr>
        <w:t>; and</w:t>
      </w:r>
      <w:r w:rsidR="00EB3388" w:rsidRPr="004023B6">
        <w:rPr>
          <w:rFonts w:ascii="TimesNewRomanPSMT" w:hAnsi="TimesNewRomanPSMT" w:cs="TimesNewRomanPSMT"/>
          <w:color w:val="FF0000"/>
          <w:lang w:eastAsia="en-GB"/>
        </w:rPr>
        <w:t>.</w:t>
      </w:r>
    </w:p>
    <w:p w:rsidR="00EB3388" w:rsidRDefault="00511197" w:rsidP="00511197">
      <w:pPr>
        <w:suppressAutoHyphens w:val="0"/>
        <w:autoSpaceDE w:val="0"/>
        <w:autoSpaceDN w:val="0"/>
        <w:adjustRightInd w:val="0"/>
        <w:spacing w:before="120" w:after="120" w:line="240" w:lineRule="auto"/>
        <w:ind w:left="2268" w:right="1134"/>
        <w:jc w:val="both"/>
        <w:rPr>
          <w:rFonts w:ascii="TimesNewRomanPSMT" w:hAnsi="TimesNewRomanPSMT" w:cs="TimesNewRomanPSMT"/>
          <w:lang w:eastAsia="en-GB"/>
        </w:rPr>
      </w:pPr>
      <w:r>
        <w:rPr>
          <w:rFonts w:ascii="TimesNewRomanPSMT" w:hAnsi="TimesNewRomanPSMT" w:cs="TimesNewRomanPSMT"/>
          <w:lang w:eastAsia="en-GB"/>
        </w:rPr>
        <w:t>-</w:t>
      </w:r>
      <w:r>
        <w:rPr>
          <w:rFonts w:ascii="TimesNewRomanPSMT" w:hAnsi="TimesNewRomanPSMT" w:cs="TimesNewRomanPSMT"/>
          <w:lang w:eastAsia="en-GB"/>
        </w:rPr>
        <w:tab/>
      </w:r>
      <w:proofErr w:type="gramStart"/>
      <w:r w:rsidR="00EB3388">
        <w:rPr>
          <w:rFonts w:ascii="TimesNewRomanPSMT" w:hAnsi="TimesNewRomanPSMT" w:cs="TimesNewRomanPSMT"/>
          <w:lang w:eastAsia="en-GB"/>
        </w:rPr>
        <w:t>a</w:t>
      </w:r>
      <w:proofErr w:type="gramEnd"/>
      <w:r w:rsidR="00EB3388">
        <w:rPr>
          <w:rFonts w:ascii="TimesNewRomanPSMT" w:hAnsi="TimesNewRomanPSMT" w:cs="TimesNewRomanPSMT"/>
          <w:lang w:eastAsia="en-GB"/>
        </w:rPr>
        <w:t xml:space="preserve"> hydraulic pressure test</w:t>
      </w:r>
      <w:r w:rsidR="00EB3388" w:rsidRPr="00EA4D92">
        <w:rPr>
          <w:b/>
          <w:bCs/>
          <w:strike/>
          <w:color w:val="FF0000"/>
          <w:sz w:val="13"/>
          <w:szCs w:val="13"/>
          <w:vertAlign w:val="superscript"/>
          <w:lang w:eastAsia="en-GB"/>
        </w:rPr>
        <w:t>10</w:t>
      </w:r>
      <w:r w:rsidR="00EB3388">
        <w:rPr>
          <w:b/>
          <w:bCs/>
          <w:sz w:val="13"/>
          <w:szCs w:val="13"/>
          <w:lang w:eastAsia="en-GB"/>
        </w:rPr>
        <w:t xml:space="preserve"> </w:t>
      </w:r>
      <w:r w:rsidR="00EB3388">
        <w:rPr>
          <w:rFonts w:ascii="TimesNewRomanPSMT" w:hAnsi="TimesNewRomanPSMT" w:cs="TimesNewRomanPSMT"/>
          <w:lang w:eastAsia="en-GB"/>
        </w:rPr>
        <w:t>at the test pressure indicated on the plate prescribed in 6.8.2.5.1</w:t>
      </w:r>
      <w:r w:rsidR="00EB3388" w:rsidRPr="000D4EBE">
        <w:rPr>
          <w:rFonts w:ascii="TimesNewRomanPSMT" w:hAnsi="TimesNewRomanPSMT" w:cs="TimesNewRomanPSMT"/>
          <w:strike/>
          <w:color w:val="FF0000"/>
          <w:lang w:eastAsia="en-GB"/>
        </w:rPr>
        <w:t>; and</w:t>
      </w:r>
      <w:r w:rsidR="00EB3388" w:rsidRPr="000D4EBE">
        <w:rPr>
          <w:rFonts w:ascii="TimesNewRomanPSMT" w:hAnsi="TimesNewRomanPSMT" w:cs="TimesNewRomanPSMT"/>
          <w:color w:val="FF0000"/>
          <w:lang w:eastAsia="en-GB"/>
        </w:rPr>
        <w:t>.</w:t>
      </w:r>
    </w:p>
    <w:p w:rsidR="00EB3388" w:rsidRPr="004023B6" w:rsidRDefault="00EB3388" w:rsidP="00511197">
      <w:pPr>
        <w:suppressAutoHyphens w:val="0"/>
        <w:autoSpaceDE w:val="0"/>
        <w:autoSpaceDN w:val="0"/>
        <w:adjustRightInd w:val="0"/>
        <w:spacing w:before="120" w:after="120" w:line="240" w:lineRule="auto"/>
        <w:ind w:left="2268" w:right="1134"/>
        <w:jc w:val="both"/>
        <w:rPr>
          <w:i/>
          <w:iCs/>
          <w:color w:val="FF0000"/>
          <w:lang w:eastAsia="en-GB"/>
        </w:rPr>
      </w:pPr>
      <w:r w:rsidRPr="004023B6">
        <w:rPr>
          <w:b/>
          <w:bCs/>
          <w:i/>
          <w:iCs/>
          <w:color w:val="FF0000"/>
          <w:lang w:eastAsia="en-GB"/>
        </w:rPr>
        <w:t xml:space="preserve">NOTE: </w:t>
      </w:r>
      <w:r w:rsidRPr="004023B6">
        <w:rPr>
          <w:i/>
          <w:iCs/>
          <w:color w:val="FF0000"/>
          <w:lang w:eastAsia="en-GB"/>
        </w:rPr>
        <w:t>With the agreement of the competent authority, the hydraulic pressure test may be replaced by a test using a gas, where such an operation does not entail any danger.</w:t>
      </w:r>
    </w:p>
    <w:p w:rsidR="00EB3388" w:rsidRPr="004023B6" w:rsidRDefault="00EB3388" w:rsidP="00511197">
      <w:pPr>
        <w:suppressAutoHyphens w:val="0"/>
        <w:autoSpaceDE w:val="0"/>
        <w:autoSpaceDN w:val="0"/>
        <w:adjustRightInd w:val="0"/>
        <w:spacing w:before="120" w:after="120" w:line="240" w:lineRule="auto"/>
        <w:ind w:left="1701" w:right="1134" w:firstLine="567"/>
        <w:jc w:val="both"/>
        <w:rPr>
          <w:rFonts w:ascii="TimesNewRomanPSMT" w:hAnsi="TimesNewRomanPSMT" w:cs="TimesNewRomanPSMT"/>
          <w:strike/>
          <w:color w:val="FF0000"/>
          <w:lang w:eastAsia="en-GB"/>
        </w:rPr>
      </w:pPr>
      <w:r w:rsidRPr="004023B6">
        <w:rPr>
          <w:rFonts w:ascii="TimesNewRomanPSMT" w:hAnsi="TimesNewRomanPSMT" w:cs="TimesNewRomanPSMT"/>
          <w:strike/>
          <w:color w:val="FF0000"/>
          <w:lang w:eastAsia="en-GB"/>
        </w:rPr>
        <w:t xml:space="preserve">- </w:t>
      </w:r>
      <w:proofErr w:type="gramStart"/>
      <w:r w:rsidRPr="004023B6">
        <w:rPr>
          <w:rFonts w:ascii="TimesNewRomanPSMT" w:hAnsi="TimesNewRomanPSMT" w:cs="TimesNewRomanPSMT"/>
          <w:strike/>
          <w:color w:val="FF0000"/>
          <w:lang w:eastAsia="en-GB"/>
        </w:rPr>
        <w:t>a</w:t>
      </w:r>
      <w:proofErr w:type="gramEnd"/>
      <w:r w:rsidRPr="004023B6">
        <w:rPr>
          <w:rFonts w:ascii="TimesNewRomanPSMT" w:hAnsi="TimesNewRomanPSMT" w:cs="TimesNewRomanPSMT"/>
          <w:strike/>
          <w:color w:val="FF0000"/>
          <w:lang w:eastAsia="en-GB"/>
        </w:rPr>
        <w:t xml:space="preserve"> </w:t>
      </w:r>
      <w:proofErr w:type="spellStart"/>
      <w:r w:rsidRPr="004023B6">
        <w:rPr>
          <w:rFonts w:ascii="TimesNewRomanPSMT" w:hAnsi="TimesNewRomanPSMT" w:cs="TimesNewRomanPSMT"/>
          <w:strike/>
          <w:color w:val="FF0000"/>
          <w:lang w:eastAsia="en-GB"/>
        </w:rPr>
        <w:t>leakproofness</w:t>
      </w:r>
      <w:proofErr w:type="spellEnd"/>
      <w:r w:rsidRPr="004023B6">
        <w:rPr>
          <w:rFonts w:ascii="TimesNewRomanPSMT" w:hAnsi="TimesNewRomanPSMT" w:cs="TimesNewRomanPSMT"/>
          <w:strike/>
          <w:color w:val="FF0000"/>
          <w:lang w:eastAsia="en-GB"/>
        </w:rPr>
        <w:t xml:space="preserve"> test and a check of satisfactory operation of the equipment.</w:t>
      </w:r>
    </w:p>
    <w:p w:rsidR="00EB3388" w:rsidRDefault="00EB3388" w:rsidP="00511197">
      <w:pPr>
        <w:suppressAutoHyphens w:val="0"/>
        <w:autoSpaceDE w:val="0"/>
        <w:autoSpaceDN w:val="0"/>
        <w:adjustRightInd w:val="0"/>
        <w:spacing w:before="120" w:after="120" w:line="240" w:lineRule="auto"/>
        <w:ind w:left="1701" w:right="1134" w:firstLine="567"/>
        <w:jc w:val="both"/>
        <w:rPr>
          <w:rFonts w:ascii="TimesNewRomanPSMT" w:hAnsi="TimesNewRomanPSMT" w:cs="TimesNewRomanPSMT"/>
          <w:lang w:eastAsia="en-GB"/>
        </w:rPr>
      </w:pPr>
      <w:r>
        <w:rPr>
          <w:rFonts w:ascii="TimesNewRomanPSMT" w:hAnsi="TimesNewRomanPSMT" w:cs="TimesNewRomanPSMT"/>
          <w:lang w:eastAsia="en-GB"/>
        </w:rPr>
        <w:t>Except in the case of Class 2, the test pressure …”</w:t>
      </w:r>
    </w:p>
    <w:p w:rsidR="00EB3388" w:rsidRDefault="00EB3388" w:rsidP="00511197">
      <w:pPr>
        <w:suppressAutoHyphens w:val="0"/>
        <w:autoSpaceDE w:val="0"/>
        <w:autoSpaceDN w:val="0"/>
        <w:adjustRightInd w:val="0"/>
        <w:spacing w:before="120" w:after="120" w:line="240" w:lineRule="auto"/>
        <w:ind w:left="1134" w:right="1134"/>
        <w:jc w:val="both"/>
        <w:rPr>
          <w:iCs/>
          <w:lang w:eastAsia="en-GB"/>
        </w:rPr>
      </w:pPr>
      <w:r w:rsidRPr="00EA4D92">
        <w:rPr>
          <w:bCs/>
          <w:sz w:val="13"/>
          <w:szCs w:val="13"/>
          <w:lang w:eastAsia="en-GB"/>
        </w:rPr>
        <w:t>“</w:t>
      </w:r>
      <w:r w:rsidRPr="00EA4D92">
        <w:rPr>
          <w:b/>
          <w:bCs/>
          <w:strike/>
          <w:color w:val="FF0000"/>
          <w:sz w:val="13"/>
          <w:szCs w:val="13"/>
          <w:vertAlign w:val="superscript"/>
          <w:lang w:eastAsia="en-GB"/>
        </w:rPr>
        <w:t>10</w:t>
      </w:r>
      <w:r w:rsidRPr="00EA4D92">
        <w:rPr>
          <w:b/>
          <w:bCs/>
          <w:strike/>
          <w:color w:val="FF0000"/>
          <w:sz w:val="13"/>
          <w:szCs w:val="13"/>
          <w:lang w:eastAsia="en-GB"/>
        </w:rPr>
        <w:t xml:space="preserve"> </w:t>
      </w:r>
      <w:r w:rsidRPr="00EA4D92">
        <w:rPr>
          <w:b/>
          <w:bCs/>
          <w:strike/>
          <w:color w:val="FF0000"/>
          <w:sz w:val="13"/>
          <w:szCs w:val="13"/>
          <w:lang w:eastAsia="en-GB"/>
        </w:rPr>
        <w:tab/>
      </w:r>
      <w:r w:rsidRPr="00EA4D92">
        <w:rPr>
          <w:i/>
          <w:iCs/>
          <w:strike/>
          <w:color w:val="FF0000"/>
          <w:lang w:eastAsia="en-GB"/>
        </w:rPr>
        <w:t>In special cases and with the agreement of the expert approved by the competent authority, the hydraulic pressure test may be replaced by a pressure test using another liquid or gas, where such an operation does not present any danger.</w:t>
      </w:r>
      <w:r w:rsidRPr="00EA4D92">
        <w:rPr>
          <w:iCs/>
          <w:lang w:eastAsia="en-GB"/>
        </w:rPr>
        <w:t>”</w:t>
      </w:r>
    </w:p>
    <w:p w:rsidR="00EB3388" w:rsidRDefault="00EB3388" w:rsidP="00511197">
      <w:pPr>
        <w:pStyle w:val="SingleTxtG"/>
        <w:tabs>
          <w:tab w:val="num" w:pos="1854"/>
        </w:tabs>
        <w:spacing w:before="120"/>
      </w:pPr>
      <w:r>
        <w:t>7.</w:t>
      </w:r>
      <w:r>
        <w:tab/>
        <w:t>Amend ADR 6.8.2.4.2 to read:</w:t>
      </w:r>
    </w:p>
    <w:p w:rsidR="00EB3388" w:rsidRDefault="00EB3388" w:rsidP="00E6003B">
      <w:pPr>
        <w:suppressAutoHyphens w:val="0"/>
        <w:autoSpaceDE w:val="0"/>
        <w:autoSpaceDN w:val="0"/>
        <w:adjustRightInd w:val="0"/>
        <w:spacing w:before="120" w:after="120" w:line="240" w:lineRule="auto"/>
        <w:ind w:left="2268" w:right="1134" w:hanging="1134"/>
        <w:jc w:val="both"/>
        <w:rPr>
          <w:rFonts w:ascii="TimesNewRomanPSMT" w:hAnsi="TimesNewRomanPSMT" w:cs="TimesNewRomanPSMT"/>
          <w:lang w:eastAsia="en-GB"/>
        </w:rPr>
      </w:pPr>
      <w:r>
        <w:rPr>
          <w:rFonts w:ascii="TimesNewRomanPSMT" w:hAnsi="TimesNewRomanPSMT" w:cs="TimesNewRomanPSMT"/>
          <w:lang w:eastAsia="en-GB"/>
        </w:rPr>
        <w:t>“6.8.2.4.2</w:t>
      </w:r>
      <w:r>
        <w:rPr>
          <w:rFonts w:ascii="TimesNewRomanPSMT" w:hAnsi="TimesNewRomanPSMT" w:cs="TimesNewRomanPSMT"/>
          <w:lang w:eastAsia="en-GB"/>
        </w:rPr>
        <w:tab/>
        <w:t>Shells and their equipment shall undergo periodic inspections no later than every</w:t>
      </w:r>
    </w:p>
    <w:p w:rsidR="00EB3388" w:rsidRDefault="00EB3388" w:rsidP="00511197">
      <w:pPr>
        <w:suppressAutoHyphens w:val="0"/>
        <w:autoSpaceDE w:val="0"/>
        <w:autoSpaceDN w:val="0"/>
        <w:adjustRightInd w:val="0"/>
        <w:spacing w:before="120" w:after="120" w:line="240" w:lineRule="auto"/>
        <w:ind w:left="1701" w:right="1134" w:firstLine="567"/>
        <w:jc w:val="both"/>
        <w:rPr>
          <w:rFonts w:ascii="TimesNewRomanPSMT" w:hAnsi="TimesNewRomanPSMT" w:cs="TimesNewRomanPSMT"/>
          <w:lang w:eastAsia="en-GB"/>
        </w:rPr>
      </w:pPr>
      <w:proofErr w:type="gramStart"/>
      <w:r>
        <w:rPr>
          <w:rFonts w:ascii="TimesNewRomanPSMT" w:hAnsi="TimesNewRomanPSMT" w:cs="TimesNewRomanPSMT"/>
          <w:lang w:eastAsia="en-GB"/>
        </w:rPr>
        <w:t>six</w:t>
      </w:r>
      <w:proofErr w:type="gramEnd"/>
      <w:r>
        <w:rPr>
          <w:rFonts w:ascii="TimesNewRomanPSMT" w:hAnsi="TimesNewRomanPSMT" w:cs="TimesNewRomanPSMT"/>
          <w:lang w:eastAsia="en-GB"/>
        </w:rPr>
        <w:t xml:space="preserve"> years.</w:t>
      </w:r>
      <w:r>
        <w:rPr>
          <w:rFonts w:ascii="TimesNewRomanPSMT" w:hAnsi="TimesNewRomanPSMT" w:cs="TimesNewRomanPSMT"/>
          <w:lang w:eastAsia="en-GB"/>
        </w:rPr>
        <w:tab/>
      </w:r>
      <w:r>
        <w:rPr>
          <w:rFonts w:ascii="TimesNewRomanPSMT" w:hAnsi="TimesNewRomanPSMT" w:cs="TimesNewRomanPSMT"/>
          <w:lang w:eastAsia="en-GB"/>
        </w:rPr>
        <w:tab/>
      </w:r>
      <w:r>
        <w:rPr>
          <w:rFonts w:ascii="TimesNewRomanPSMT" w:hAnsi="TimesNewRomanPSMT" w:cs="TimesNewRomanPSMT"/>
          <w:lang w:eastAsia="en-GB"/>
        </w:rPr>
        <w:tab/>
      </w:r>
      <w:r>
        <w:rPr>
          <w:rFonts w:ascii="TimesNewRomanPSMT" w:hAnsi="TimesNewRomanPSMT" w:cs="TimesNewRomanPSMT"/>
          <w:lang w:eastAsia="en-GB"/>
        </w:rPr>
        <w:tab/>
      </w:r>
      <w:r>
        <w:rPr>
          <w:rFonts w:ascii="TimesNewRomanPSMT" w:hAnsi="TimesNewRomanPSMT" w:cs="TimesNewRomanPSMT"/>
          <w:lang w:eastAsia="en-GB"/>
        </w:rPr>
        <w:tab/>
      </w:r>
      <w:proofErr w:type="gramStart"/>
      <w:r>
        <w:rPr>
          <w:rFonts w:ascii="TimesNewRomanPSMT" w:hAnsi="TimesNewRomanPSMT" w:cs="TimesNewRomanPSMT"/>
          <w:lang w:eastAsia="en-GB"/>
        </w:rPr>
        <w:t>five</w:t>
      </w:r>
      <w:proofErr w:type="gramEnd"/>
      <w:r>
        <w:rPr>
          <w:rFonts w:ascii="TimesNewRomanPSMT" w:hAnsi="TimesNewRomanPSMT" w:cs="TimesNewRomanPSMT"/>
          <w:lang w:eastAsia="en-GB"/>
        </w:rPr>
        <w:t xml:space="preserve"> years.</w:t>
      </w:r>
    </w:p>
    <w:p w:rsidR="00EB3388" w:rsidRDefault="00EB3388" w:rsidP="00511197">
      <w:pPr>
        <w:suppressAutoHyphens w:val="0"/>
        <w:autoSpaceDE w:val="0"/>
        <w:autoSpaceDN w:val="0"/>
        <w:adjustRightInd w:val="0"/>
        <w:spacing w:before="120" w:after="120" w:line="240" w:lineRule="auto"/>
        <w:ind w:left="1701" w:right="1134" w:firstLine="567"/>
        <w:jc w:val="both"/>
        <w:rPr>
          <w:rFonts w:ascii="TimesNewRomanPSMT" w:hAnsi="TimesNewRomanPSMT" w:cs="TimesNewRomanPSMT"/>
          <w:lang w:eastAsia="en-GB"/>
        </w:rPr>
      </w:pPr>
      <w:r>
        <w:rPr>
          <w:rFonts w:ascii="TimesNewRomanPSMT" w:hAnsi="TimesNewRomanPSMT" w:cs="TimesNewRomanPSMT"/>
          <w:lang w:eastAsia="en-GB"/>
        </w:rPr>
        <w:t>These periodic inspections shall include:</w:t>
      </w:r>
    </w:p>
    <w:p w:rsidR="00EB3388" w:rsidRDefault="00E6003B" w:rsidP="00511197">
      <w:pPr>
        <w:pStyle w:val="SingleTxtG"/>
        <w:tabs>
          <w:tab w:val="num" w:pos="1854"/>
        </w:tabs>
        <w:spacing w:before="120"/>
      </w:pPr>
      <w:r>
        <w:rPr>
          <w:rFonts w:ascii="TimesNewRomanPSMT" w:hAnsi="TimesNewRomanPSMT" w:cs="TimesNewRomanPSMT"/>
          <w:lang w:eastAsia="en-GB"/>
        </w:rPr>
        <w:tab/>
      </w:r>
      <w:r>
        <w:rPr>
          <w:rFonts w:ascii="TimesNewRomanPSMT" w:hAnsi="TimesNewRomanPSMT" w:cs="TimesNewRomanPSMT"/>
          <w:lang w:eastAsia="en-GB"/>
        </w:rPr>
        <w:tab/>
        <w:t>-</w:t>
      </w:r>
      <w:r>
        <w:rPr>
          <w:rFonts w:ascii="TimesNewRomanPSMT" w:hAnsi="TimesNewRomanPSMT" w:cs="TimesNewRomanPSMT"/>
          <w:lang w:eastAsia="en-GB"/>
        </w:rPr>
        <w:tab/>
      </w:r>
      <w:r w:rsidR="00EB3388">
        <w:rPr>
          <w:rFonts w:ascii="TimesNewRomanPSMT" w:hAnsi="TimesNewRomanPSMT" w:cs="TimesNewRomanPSMT"/>
          <w:lang w:eastAsia="en-GB"/>
        </w:rPr>
        <w:t>An external and internal examination;</w:t>
      </w:r>
    </w:p>
    <w:p w:rsidR="00EB3388" w:rsidRDefault="00E6003B" w:rsidP="00511197">
      <w:pPr>
        <w:suppressAutoHyphens w:val="0"/>
        <w:autoSpaceDE w:val="0"/>
        <w:autoSpaceDN w:val="0"/>
        <w:adjustRightInd w:val="0"/>
        <w:spacing w:before="120" w:after="120" w:line="240" w:lineRule="auto"/>
        <w:ind w:left="2268" w:right="1134"/>
        <w:jc w:val="both"/>
        <w:rPr>
          <w:rFonts w:ascii="TimesNewRomanPSMT" w:hAnsi="TimesNewRomanPSMT" w:cs="TimesNewRomanPSMT"/>
          <w:lang w:eastAsia="en-GB"/>
        </w:rPr>
      </w:pPr>
      <w:r>
        <w:rPr>
          <w:rFonts w:ascii="TimesNewRomanPSMT" w:hAnsi="TimesNewRomanPSMT" w:cs="TimesNewRomanPSMT"/>
          <w:lang w:eastAsia="en-GB"/>
        </w:rPr>
        <w:t>-</w:t>
      </w:r>
      <w:r>
        <w:rPr>
          <w:rFonts w:ascii="TimesNewRomanPSMT" w:hAnsi="TimesNewRomanPSMT" w:cs="TimesNewRomanPSMT"/>
          <w:lang w:eastAsia="en-GB"/>
        </w:rPr>
        <w:tab/>
      </w:r>
      <w:r w:rsidR="00EB3388">
        <w:rPr>
          <w:rFonts w:ascii="TimesNewRomanPSMT" w:hAnsi="TimesNewRomanPSMT" w:cs="TimesNewRomanPSMT"/>
          <w:lang w:eastAsia="en-GB"/>
        </w:rPr>
        <w:t xml:space="preserve">A </w:t>
      </w:r>
      <w:proofErr w:type="spellStart"/>
      <w:r w:rsidR="00EB3388">
        <w:rPr>
          <w:rFonts w:ascii="TimesNewRomanPSMT" w:hAnsi="TimesNewRomanPSMT" w:cs="TimesNewRomanPSMT"/>
          <w:lang w:eastAsia="en-GB"/>
        </w:rPr>
        <w:t>leakproofness</w:t>
      </w:r>
      <w:proofErr w:type="spellEnd"/>
      <w:r w:rsidR="00EB3388">
        <w:rPr>
          <w:rFonts w:ascii="TimesNewRomanPSMT" w:hAnsi="TimesNewRomanPSMT" w:cs="TimesNewRomanPSMT"/>
          <w:lang w:eastAsia="en-GB"/>
        </w:rPr>
        <w:t xml:space="preserve"> test in accordance with 6.8.2.4.3 of the shell with its equipment and </w:t>
      </w:r>
      <w:r w:rsidR="00EB3388" w:rsidRPr="004023B6">
        <w:rPr>
          <w:rFonts w:ascii="TimesNewRomanPSMT" w:hAnsi="TimesNewRomanPSMT" w:cs="TimesNewRomanPSMT"/>
          <w:color w:val="FF0000"/>
          <w:lang w:eastAsia="en-GB"/>
        </w:rPr>
        <w:t>a</w:t>
      </w:r>
      <w:r w:rsidR="00EB3388">
        <w:rPr>
          <w:rFonts w:ascii="TimesNewRomanPSMT" w:hAnsi="TimesNewRomanPSMT" w:cs="TimesNewRomanPSMT"/>
          <w:lang w:eastAsia="en-GB"/>
        </w:rPr>
        <w:t xml:space="preserve"> check of the satisfactory operation of all the equipment; </w:t>
      </w:r>
      <w:r w:rsidR="00EB3388" w:rsidRPr="004023B6">
        <w:rPr>
          <w:rFonts w:ascii="TimesNewRomanPSMT" w:hAnsi="TimesNewRomanPSMT" w:cs="TimesNewRomanPSMT"/>
          <w:color w:val="FF0000"/>
          <w:lang w:eastAsia="en-GB"/>
        </w:rPr>
        <w:t>and</w:t>
      </w:r>
    </w:p>
    <w:p w:rsidR="00EB3388" w:rsidRDefault="00EB3388" w:rsidP="00511197">
      <w:pPr>
        <w:suppressAutoHyphens w:val="0"/>
        <w:autoSpaceDE w:val="0"/>
        <w:autoSpaceDN w:val="0"/>
        <w:adjustRightInd w:val="0"/>
        <w:spacing w:line="240" w:lineRule="auto"/>
        <w:ind w:left="2268" w:right="1134"/>
        <w:jc w:val="both"/>
        <w:rPr>
          <w:rFonts w:ascii="TimesNewRomanPSMT" w:hAnsi="TimesNewRomanPSMT" w:cs="TimesNewRomanPSMT"/>
          <w:lang w:eastAsia="en-GB"/>
        </w:rPr>
      </w:pPr>
      <w:r>
        <w:rPr>
          <w:rFonts w:ascii="TimesNewRomanPSMT" w:hAnsi="TimesNewRomanPSMT" w:cs="TimesNewRomanPSMT"/>
          <w:lang w:eastAsia="en-GB"/>
        </w:rPr>
        <w:lastRenderedPageBreak/>
        <w:t>- As a general rule, a hydraulic pressure test</w:t>
      </w:r>
      <w:r w:rsidRPr="00466C3A">
        <w:rPr>
          <w:b/>
          <w:bCs/>
          <w:strike/>
          <w:color w:val="FF0000"/>
          <w:sz w:val="13"/>
          <w:szCs w:val="13"/>
          <w:vertAlign w:val="superscript"/>
          <w:lang w:eastAsia="en-GB"/>
        </w:rPr>
        <w:t>10</w:t>
      </w:r>
      <w:r>
        <w:rPr>
          <w:b/>
          <w:bCs/>
          <w:sz w:val="13"/>
          <w:szCs w:val="13"/>
          <w:lang w:eastAsia="en-GB"/>
        </w:rPr>
        <w:t xml:space="preserve"> </w:t>
      </w:r>
      <w:r>
        <w:rPr>
          <w:rFonts w:ascii="TimesNewRomanPSMT" w:hAnsi="TimesNewRomanPSMT" w:cs="TimesNewRomanPSMT"/>
          <w:lang w:eastAsia="en-GB"/>
        </w:rPr>
        <w:t>(for the test pressure for the shells and compartments if applicable, see 6.8.2.4.1).</w:t>
      </w:r>
    </w:p>
    <w:p w:rsidR="00EB3388" w:rsidRPr="004023B6" w:rsidRDefault="00EB3388" w:rsidP="00E6003B">
      <w:pPr>
        <w:suppressAutoHyphens w:val="0"/>
        <w:autoSpaceDE w:val="0"/>
        <w:autoSpaceDN w:val="0"/>
        <w:adjustRightInd w:val="0"/>
        <w:spacing w:line="240" w:lineRule="auto"/>
        <w:ind w:left="2268" w:right="1134"/>
        <w:jc w:val="both"/>
        <w:rPr>
          <w:i/>
          <w:iCs/>
          <w:color w:val="FF0000"/>
          <w:lang w:eastAsia="en-GB"/>
        </w:rPr>
      </w:pPr>
      <w:r w:rsidRPr="004023B6">
        <w:rPr>
          <w:b/>
          <w:bCs/>
          <w:i/>
          <w:iCs/>
          <w:color w:val="FF0000"/>
          <w:lang w:eastAsia="en-GB"/>
        </w:rPr>
        <w:t xml:space="preserve">NOTE: </w:t>
      </w:r>
      <w:r w:rsidRPr="004023B6">
        <w:rPr>
          <w:i/>
          <w:iCs/>
          <w:color w:val="FF0000"/>
          <w:lang w:eastAsia="en-GB"/>
        </w:rPr>
        <w:t>With the agreement of the competent authority, the hydraulic pressure test may be replaced by a test using a gas, where such an operation does not entail any danger.</w:t>
      </w:r>
    </w:p>
    <w:p w:rsidR="00EB3388" w:rsidRDefault="00EB3388" w:rsidP="00E6003B">
      <w:pPr>
        <w:pStyle w:val="SingleTxtG"/>
        <w:tabs>
          <w:tab w:val="num" w:pos="1854"/>
        </w:tabs>
        <w:rPr>
          <w:rFonts w:ascii="TimesNewRomanPSMT" w:hAnsi="TimesNewRomanPSMT" w:cs="TimesNewRomanPSMT"/>
          <w:lang w:eastAsia="en-GB"/>
        </w:rPr>
      </w:pPr>
      <w:r>
        <w:rPr>
          <w:rFonts w:ascii="TimesNewRomanPSMT" w:hAnsi="TimesNewRomanPSMT" w:cs="TimesNewRomanPSMT"/>
          <w:lang w:eastAsia="en-GB"/>
        </w:rPr>
        <w:tab/>
      </w:r>
      <w:r>
        <w:rPr>
          <w:rFonts w:ascii="TimesNewRomanPSMT" w:hAnsi="TimesNewRomanPSMT" w:cs="TimesNewRomanPSMT"/>
          <w:lang w:eastAsia="en-GB"/>
        </w:rPr>
        <w:tab/>
        <w:t>Sheathing for thermal or other insulation shall …”</w:t>
      </w:r>
    </w:p>
    <w:p w:rsidR="00EB3388" w:rsidRDefault="00EB3388" w:rsidP="00E6003B">
      <w:pPr>
        <w:suppressAutoHyphens w:val="0"/>
        <w:autoSpaceDE w:val="0"/>
        <w:autoSpaceDN w:val="0"/>
        <w:adjustRightInd w:val="0"/>
        <w:spacing w:line="240" w:lineRule="auto"/>
        <w:ind w:left="1134" w:right="1134"/>
        <w:jc w:val="both"/>
      </w:pPr>
      <w:r w:rsidRPr="00466C3A">
        <w:rPr>
          <w:bCs/>
          <w:sz w:val="13"/>
          <w:szCs w:val="13"/>
          <w:lang w:eastAsia="en-GB"/>
        </w:rPr>
        <w:t>“</w:t>
      </w:r>
      <w:r w:rsidRPr="00466C3A">
        <w:rPr>
          <w:b/>
          <w:bCs/>
          <w:strike/>
          <w:color w:val="FF0000"/>
          <w:sz w:val="13"/>
          <w:szCs w:val="13"/>
          <w:vertAlign w:val="superscript"/>
          <w:lang w:eastAsia="en-GB"/>
        </w:rPr>
        <w:t>10</w:t>
      </w:r>
      <w:r w:rsidRPr="00466C3A">
        <w:rPr>
          <w:b/>
          <w:bCs/>
          <w:strike/>
          <w:color w:val="FF0000"/>
          <w:sz w:val="13"/>
          <w:szCs w:val="13"/>
          <w:lang w:eastAsia="en-GB"/>
        </w:rPr>
        <w:t xml:space="preserve"> </w:t>
      </w:r>
      <w:r w:rsidRPr="00466C3A">
        <w:rPr>
          <w:b/>
          <w:bCs/>
          <w:strike/>
          <w:color w:val="FF0000"/>
          <w:sz w:val="13"/>
          <w:szCs w:val="13"/>
          <w:lang w:eastAsia="en-GB"/>
        </w:rPr>
        <w:tab/>
      </w:r>
      <w:r w:rsidRPr="00466C3A">
        <w:rPr>
          <w:i/>
          <w:iCs/>
          <w:strike/>
          <w:color w:val="FF0000"/>
          <w:lang w:eastAsia="en-GB"/>
        </w:rPr>
        <w:t>In special cases and with the agreement of the expert approved by the competent authority, the hydraulic pressure test may be replaced by a pressure test using another liquid or gas, where such an operation does not present any danger.</w:t>
      </w:r>
      <w:r w:rsidRPr="00466C3A">
        <w:rPr>
          <w:iCs/>
          <w:lang w:eastAsia="en-GB"/>
        </w:rPr>
        <w:t>”</w:t>
      </w:r>
    </w:p>
    <w:p w:rsidR="00EB3388" w:rsidRDefault="00EB3388" w:rsidP="00E6003B">
      <w:pPr>
        <w:pStyle w:val="SingleTxtG"/>
        <w:tabs>
          <w:tab w:val="num" w:pos="1854"/>
        </w:tabs>
        <w:spacing w:before="120"/>
      </w:pPr>
      <w:r>
        <w:t>8.</w:t>
      </w:r>
      <w:r>
        <w:tab/>
        <w:t>Amend ADR 6.8.3.4.11 to read:</w:t>
      </w:r>
    </w:p>
    <w:p w:rsidR="00EB3388" w:rsidRDefault="00EB3388" w:rsidP="00E6003B">
      <w:pPr>
        <w:suppressAutoHyphens w:val="0"/>
        <w:autoSpaceDE w:val="0"/>
        <w:autoSpaceDN w:val="0"/>
        <w:adjustRightInd w:val="0"/>
        <w:spacing w:before="120" w:after="120" w:line="240" w:lineRule="auto"/>
        <w:ind w:left="567" w:right="1134" w:firstLine="567"/>
        <w:jc w:val="both"/>
        <w:rPr>
          <w:rFonts w:ascii="TimesNewRomanPSMT" w:hAnsi="TimesNewRomanPSMT" w:cs="TimesNewRomanPSMT"/>
          <w:lang w:eastAsia="en-GB"/>
        </w:rPr>
      </w:pPr>
      <w:r>
        <w:rPr>
          <w:rFonts w:ascii="TimesNewRomanPSMT" w:hAnsi="TimesNewRomanPSMT" w:cs="TimesNewRomanPSMT"/>
          <w:lang w:eastAsia="en-GB"/>
        </w:rPr>
        <w:t>“6.8.3.4.11</w:t>
      </w:r>
      <w:r>
        <w:rPr>
          <w:rFonts w:ascii="TimesNewRomanPSMT" w:hAnsi="TimesNewRomanPSMT" w:cs="TimesNewRomanPSMT"/>
          <w:lang w:eastAsia="en-GB"/>
        </w:rPr>
        <w:tab/>
      </w:r>
      <w:proofErr w:type="gramStart"/>
      <w:r>
        <w:rPr>
          <w:rFonts w:ascii="TimesNewRomanPSMT" w:hAnsi="TimesNewRomanPSMT" w:cs="TimesNewRomanPSMT"/>
          <w:lang w:eastAsia="en-GB"/>
        </w:rPr>
        <w:t>The</w:t>
      </w:r>
      <w:proofErr w:type="gramEnd"/>
      <w:r>
        <w:rPr>
          <w:rFonts w:ascii="TimesNewRomanPSMT" w:hAnsi="TimesNewRomanPSMT" w:cs="TimesNewRomanPSMT"/>
          <w:lang w:eastAsia="en-GB"/>
        </w:rPr>
        <w:t xml:space="preserve"> initial inspection shall include:</w:t>
      </w:r>
    </w:p>
    <w:p w:rsidR="00EB3388" w:rsidRDefault="00E6003B" w:rsidP="00E6003B">
      <w:pPr>
        <w:suppressAutoHyphens w:val="0"/>
        <w:autoSpaceDE w:val="0"/>
        <w:autoSpaceDN w:val="0"/>
        <w:adjustRightInd w:val="0"/>
        <w:spacing w:before="120" w:after="120" w:line="240" w:lineRule="auto"/>
        <w:ind w:left="1701" w:right="1134" w:firstLine="567"/>
        <w:jc w:val="both"/>
        <w:rPr>
          <w:rFonts w:ascii="TimesNewRomanPSMT" w:hAnsi="TimesNewRomanPSMT" w:cs="TimesNewRomanPSMT"/>
          <w:lang w:eastAsia="en-GB"/>
        </w:rPr>
      </w:pPr>
      <w:r>
        <w:rPr>
          <w:rFonts w:ascii="TimesNewRomanPSMT" w:hAnsi="TimesNewRomanPSMT" w:cs="TimesNewRomanPSMT"/>
          <w:lang w:eastAsia="en-GB"/>
        </w:rPr>
        <w:t>-</w:t>
      </w:r>
      <w:r>
        <w:rPr>
          <w:rFonts w:ascii="TimesNewRomanPSMT" w:hAnsi="TimesNewRomanPSMT" w:cs="TimesNewRomanPSMT"/>
          <w:lang w:eastAsia="en-GB"/>
        </w:rPr>
        <w:tab/>
      </w:r>
      <w:proofErr w:type="gramStart"/>
      <w:r w:rsidR="00EB3388">
        <w:rPr>
          <w:rFonts w:ascii="TimesNewRomanPSMT" w:hAnsi="TimesNewRomanPSMT" w:cs="TimesNewRomanPSMT"/>
          <w:lang w:eastAsia="en-GB"/>
        </w:rPr>
        <w:t>a</w:t>
      </w:r>
      <w:proofErr w:type="gramEnd"/>
      <w:r w:rsidR="00EB3388">
        <w:rPr>
          <w:rFonts w:ascii="TimesNewRomanPSMT" w:hAnsi="TimesNewRomanPSMT" w:cs="TimesNewRomanPSMT"/>
          <w:lang w:eastAsia="en-GB"/>
        </w:rPr>
        <w:t xml:space="preserve"> check of conformity to the approved type;</w:t>
      </w:r>
    </w:p>
    <w:p w:rsidR="00EB3388" w:rsidRDefault="00E6003B" w:rsidP="00E6003B">
      <w:pPr>
        <w:suppressAutoHyphens w:val="0"/>
        <w:autoSpaceDE w:val="0"/>
        <w:autoSpaceDN w:val="0"/>
        <w:adjustRightInd w:val="0"/>
        <w:spacing w:before="120" w:after="120" w:line="240" w:lineRule="auto"/>
        <w:ind w:left="1701" w:right="1134" w:firstLine="567"/>
        <w:jc w:val="both"/>
        <w:rPr>
          <w:rFonts w:ascii="TimesNewRomanPSMT" w:hAnsi="TimesNewRomanPSMT" w:cs="TimesNewRomanPSMT"/>
          <w:lang w:eastAsia="en-GB"/>
        </w:rPr>
      </w:pPr>
      <w:r>
        <w:rPr>
          <w:rFonts w:ascii="TimesNewRomanPSMT" w:hAnsi="TimesNewRomanPSMT" w:cs="TimesNewRomanPSMT"/>
          <w:lang w:eastAsia="en-GB"/>
        </w:rPr>
        <w:t>-</w:t>
      </w:r>
      <w:r>
        <w:rPr>
          <w:rFonts w:ascii="TimesNewRomanPSMT" w:hAnsi="TimesNewRomanPSMT" w:cs="TimesNewRomanPSMT"/>
          <w:lang w:eastAsia="en-GB"/>
        </w:rPr>
        <w:tab/>
      </w:r>
      <w:proofErr w:type="gramStart"/>
      <w:r w:rsidR="00EB3388">
        <w:rPr>
          <w:rFonts w:ascii="TimesNewRomanPSMT" w:hAnsi="TimesNewRomanPSMT" w:cs="TimesNewRomanPSMT"/>
          <w:lang w:eastAsia="en-GB"/>
        </w:rPr>
        <w:t>a</w:t>
      </w:r>
      <w:proofErr w:type="gramEnd"/>
      <w:r w:rsidR="00EB3388">
        <w:rPr>
          <w:rFonts w:ascii="TimesNewRomanPSMT" w:hAnsi="TimesNewRomanPSMT" w:cs="TimesNewRomanPSMT"/>
          <w:lang w:eastAsia="en-GB"/>
        </w:rPr>
        <w:t xml:space="preserve"> check of the design characteristics;</w:t>
      </w:r>
    </w:p>
    <w:p w:rsidR="00EB3388" w:rsidRDefault="00E6003B" w:rsidP="00E6003B">
      <w:pPr>
        <w:suppressAutoHyphens w:val="0"/>
        <w:autoSpaceDE w:val="0"/>
        <w:autoSpaceDN w:val="0"/>
        <w:adjustRightInd w:val="0"/>
        <w:spacing w:before="120" w:after="120" w:line="240" w:lineRule="auto"/>
        <w:ind w:left="1701" w:right="1134" w:firstLine="567"/>
        <w:jc w:val="both"/>
        <w:rPr>
          <w:rFonts w:ascii="TimesNewRomanPSMT" w:hAnsi="TimesNewRomanPSMT" w:cs="TimesNewRomanPSMT"/>
          <w:lang w:eastAsia="en-GB"/>
        </w:rPr>
      </w:pPr>
      <w:r>
        <w:rPr>
          <w:rFonts w:ascii="TimesNewRomanPSMT" w:hAnsi="TimesNewRomanPSMT" w:cs="TimesNewRomanPSMT"/>
          <w:lang w:eastAsia="en-GB"/>
        </w:rPr>
        <w:t>-</w:t>
      </w:r>
      <w:r>
        <w:rPr>
          <w:rFonts w:ascii="TimesNewRomanPSMT" w:hAnsi="TimesNewRomanPSMT" w:cs="TimesNewRomanPSMT"/>
          <w:lang w:eastAsia="en-GB"/>
        </w:rPr>
        <w:tab/>
      </w:r>
      <w:proofErr w:type="gramStart"/>
      <w:r w:rsidR="00EB3388">
        <w:rPr>
          <w:rFonts w:ascii="TimesNewRomanPSMT" w:hAnsi="TimesNewRomanPSMT" w:cs="TimesNewRomanPSMT"/>
          <w:lang w:eastAsia="en-GB"/>
        </w:rPr>
        <w:t>an</w:t>
      </w:r>
      <w:proofErr w:type="gramEnd"/>
      <w:r w:rsidR="00EB3388">
        <w:rPr>
          <w:rFonts w:ascii="TimesNewRomanPSMT" w:hAnsi="TimesNewRomanPSMT" w:cs="TimesNewRomanPSMT"/>
          <w:lang w:eastAsia="en-GB"/>
        </w:rPr>
        <w:t xml:space="preserve"> examination of the internal and external conditions;</w:t>
      </w:r>
    </w:p>
    <w:p w:rsidR="00EB3388" w:rsidRPr="004023B6" w:rsidRDefault="00E6003B" w:rsidP="00E6003B">
      <w:pPr>
        <w:suppressAutoHyphens w:val="0"/>
        <w:autoSpaceDE w:val="0"/>
        <w:autoSpaceDN w:val="0"/>
        <w:adjustRightInd w:val="0"/>
        <w:spacing w:before="120" w:after="120" w:line="240" w:lineRule="auto"/>
        <w:ind w:left="2268" w:right="1134"/>
        <w:jc w:val="both"/>
        <w:rPr>
          <w:rFonts w:ascii="TimesNewRomanPSMT" w:hAnsi="TimesNewRomanPSMT" w:cs="TimesNewRomanPSMT"/>
          <w:color w:val="FF0000"/>
          <w:lang w:eastAsia="en-GB"/>
        </w:rPr>
      </w:pPr>
      <w:r>
        <w:rPr>
          <w:rFonts w:ascii="TimesNewRomanPSMT" w:hAnsi="TimesNewRomanPSMT" w:cs="TimesNewRomanPSMT"/>
          <w:color w:val="FF0000"/>
          <w:lang w:eastAsia="en-GB"/>
        </w:rPr>
        <w:t>-</w:t>
      </w:r>
      <w:r>
        <w:rPr>
          <w:rFonts w:ascii="TimesNewRomanPSMT" w:hAnsi="TimesNewRomanPSMT" w:cs="TimesNewRomanPSMT"/>
          <w:color w:val="FF0000"/>
          <w:lang w:eastAsia="en-GB"/>
        </w:rPr>
        <w:tab/>
      </w:r>
      <w:proofErr w:type="gramStart"/>
      <w:r w:rsidR="00EB3388" w:rsidRPr="004023B6">
        <w:rPr>
          <w:rFonts w:ascii="TimesNewRomanPSMT" w:hAnsi="TimesNewRomanPSMT" w:cs="TimesNewRomanPSMT"/>
          <w:color w:val="FF0000"/>
          <w:lang w:eastAsia="en-GB"/>
        </w:rPr>
        <w:t>a</w:t>
      </w:r>
      <w:proofErr w:type="gramEnd"/>
      <w:r w:rsidR="00EB3388" w:rsidRPr="004023B6">
        <w:rPr>
          <w:rFonts w:ascii="TimesNewRomanPSMT" w:hAnsi="TimesNewRomanPSMT" w:cs="TimesNewRomanPSMT"/>
          <w:color w:val="FF0000"/>
          <w:lang w:eastAsia="en-GB"/>
        </w:rPr>
        <w:t xml:space="preserve"> </w:t>
      </w:r>
      <w:proofErr w:type="spellStart"/>
      <w:r w:rsidR="00EB3388" w:rsidRPr="004023B6">
        <w:rPr>
          <w:rFonts w:ascii="TimesNewRomanPSMT" w:hAnsi="TimesNewRomanPSMT" w:cs="TimesNewRomanPSMT"/>
          <w:color w:val="FF0000"/>
          <w:lang w:eastAsia="en-GB"/>
        </w:rPr>
        <w:t>leakproofness</w:t>
      </w:r>
      <w:proofErr w:type="spellEnd"/>
      <w:r w:rsidR="00EB3388" w:rsidRPr="004023B6">
        <w:rPr>
          <w:rFonts w:ascii="TimesNewRomanPSMT" w:hAnsi="TimesNewRomanPSMT" w:cs="TimesNewRomanPSMT"/>
          <w:color w:val="FF0000"/>
          <w:lang w:eastAsia="en-GB"/>
        </w:rPr>
        <w:t xml:space="preserve"> test at the maximum working pressure and a check of </w:t>
      </w:r>
      <w:r w:rsidR="00EB3388">
        <w:rPr>
          <w:rFonts w:ascii="TimesNewRomanPSMT" w:hAnsi="TimesNewRomanPSMT" w:cs="TimesNewRomanPSMT"/>
          <w:color w:val="FF0000"/>
          <w:lang w:eastAsia="en-GB"/>
        </w:rPr>
        <w:t xml:space="preserve">the </w:t>
      </w:r>
      <w:r w:rsidR="00EB3388" w:rsidRPr="004023B6">
        <w:rPr>
          <w:rFonts w:ascii="TimesNewRomanPSMT" w:hAnsi="TimesNewRomanPSMT" w:cs="TimesNewRomanPSMT"/>
          <w:color w:val="FF0000"/>
          <w:lang w:eastAsia="en-GB"/>
        </w:rPr>
        <w:t>satisfactory</w:t>
      </w:r>
      <w:r w:rsidR="00EB3388">
        <w:rPr>
          <w:rFonts w:ascii="TimesNewRomanPSMT" w:hAnsi="TimesNewRomanPSMT" w:cs="TimesNewRomanPSMT"/>
          <w:color w:val="FF0000"/>
          <w:lang w:eastAsia="en-GB"/>
        </w:rPr>
        <w:t xml:space="preserve"> </w:t>
      </w:r>
      <w:r w:rsidR="00EB3388" w:rsidRPr="004023B6">
        <w:rPr>
          <w:rFonts w:ascii="TimesNewRomanPSMT" w:hAnsi="TimesNewRomanPSMT" w:cs="TimesNewRomanPSMT"/>
          <w:color w:val="FF0000"/>
          <w:lang w:eastAsia="en-GB"/>
        </w:rPr>
        <w:t xml:space="preserve">operation of </w:t>
      </w:r>
      <w:r w:rsidR="00EB3388">
        <w:rPr>
          <w:rFonts w:ascii="TimesNewRomanPSMT" w:hAnsi="TimesNewRomanPSMT" w:cs="TimesNewRomanPSMT"/>
          <w:color w:val="FF0000"/>
          <w:lang w:eastAsia="en-GB"/>
        </w:rPr>
        <w:t xml:space="preserve">all </w:t>
      </w:r>
      <w:r w:rsidR="00EB3388" w:rsidRPr="004023B6">
        <w:rPr>
          <w:rFonts w:ascii="TimesNewRomanPSMT" w:hAnsi="TimesNewRomanPSMT" w:cs="TimesNewRomanPSMT"/>
          <w:color w:val="FF0000"/>
          <w:lang w:eastAsia="en-GB"/>
        </w:rPr>
        <w:t>the equipment</w:t>
      </w:r>
      <w:r w:rsidR="00EB3388">
        <w:rPr>
          <w:rFonts w:ascii="TimesNewRomanPSMT" w:hAnsi="TimesNewRomanPSMT" w:cs="TimesNewRomanPSMT"/>
          <w:color w:val="FF0000"/>
          <w:lang w:eastAsia="en-GB"/>
        </w:rPr>
        <w:t>; and</w:t>
      </w:r>
    </w:p>
    <w:p w:rsidR="00EB3388" w:rsidRDefault="00E6003B" w:rsidP="00E6003B">
      <w:pPr>
        <w:suppressAutoHyphens w:val="0"/>
        <w:autoSpaceDE w:val="0"/>
        <w:autoSpaceDN w:val="0"/>
        <w:adjustRightInd w:val="0"/>
        <w:spacing w:before="120" w:after="120" w:line="240" w:lineRule="auto"/>
        <w:ind w:left="2268" w:right="1134"/>
        <w:jc w:val="both"/>
        <w:rPr>
          <w:rFonts w:ascii="TimesNewRomanPSMT" w:hAnsi="TimesNewRomanPSMT" w:cs="TimesNewRomanPSMT"/>
          <w:lang w:eastAsia="en-GB"/>
        </w:rPr>
      </w:pPr>
      <w:r>
        <w:rPr>
          <w:rFonts w:ascii="TimesNewRomanPSMT" w:hAnsi="TimesNewRomanPSMT" w:cs="TimesNewRomanPSMT"/>
          <w:lang w:eastAsia="en-GB"/>
        </w:rPr>
        <w:t>-</w:t>
      </w:r>
      <w:r>
        <w:rPr>
          <w:rFonts w:ascii="TimesNewRomanPSMT" w:hAnsi="TimesNewRomanPSMT" w:cs="TimesNewRomanPSMT"/>
          <w:lang w:eastAsia="en-GB"/>
        </w:rPr>
        <w:tab/>
      </w:r>
      <w:r w:rsidR="00EB3388">
        <w:rPr>
          <w:rFonts w:ascii="TimesNewRomanPSMT" w:hAnsi="TimesNewRomanPSMT" w:cs="TimesNewRomanPSMT"/>
          <w:lang w:eastAsia="en-GB"/>
        </w:rPr>
        <w:t>a hydraulic pressure test</w:t>
      </w:r>
      <w:r w:rsidR="00EB3388" w:rsidRPr="00315246">
        <w:rPr>
          <w:b/>
          <w:bCs/>
          <w:strike/>
          <w:color w:val="FF0000"/>
          <w:sz w:val="13"/>
          <w:szCs w:val="13"/>
          <w:vertAlign w:val="superscript"/>
          <w:lang w:eastAsia="en-GB"/>
        </w:rPr>
        <w:t>10</w:t>
      </w:r>
      <w:r w:rsidR="00EB3388">
        <w:rPr>
          <w:b/>
          <w:bCs/>
          <w:sz w:val="13"/>
          <w:szCs w:val="13"/>
          <w:lang w:eastAsia="en-GB"/>
        </w:rPr>
        <w:t xml:space="preserve"> </w:t>
      </w:r>
      <w:r w:rsidR="00EB3388">
        <w:rPr>
          <w:rFonts w:ascii="TimesNewRomanPSMT" w:hAnsi="TimesNewRomanPSMT" w:cs="TimesNewRomanPSMT"/>
          <w:lang w:eastAsia="en-GB"/>
        </w:rPr>
        <w:t>at the test pressure indicated on the plate prescribed in 6.8.3.5.10</w:t>
      </w:r>
      <w:r w:rsidR="00EB3388" w:rsidRPr="000D4EBE">
        <w:rPr>
          <w:rFonts w:ascii="TimesNewRomanPSMT" w:hAnsi="TimesNewRomanPSMT" w:cs="TimesNewRomanPSMT"/>
          <w:strike/>
          <w:color w:val="FF0000"/>
          <w:lang w:eastAsia="en-GB"/>
        </w:rPr>
        <w:t>;</w:t>
      </w:r>
      <w:r w:rsidR="00EB3388" w:rsidRPr="000D4EBE">
        <w:rPr>
          <w:rFonts w:ascii="TimesNewRomanPSMT" w:hAnsi="TimesNewRomanPSMT" w:cs="TimesNewRomanPSMT"/>
          <w:color w:val="FF0000"/>
          <w:lang w:eastAsia="en-GB"/>
        </w:rPr>
        <w:t>.</w:t>
      </w:r>
    </w:p>
    <w:p w:rsidR="00EB3388" w:rsidRPr="004023B6" w:rsidRDefault="00EB3388" w:rsidP="00E6003B">
      <w:pPr>
        <w:suppressAutoHyphens w:val="0"/>
        <w:autoSpaceDE w:val="0"/>
        <w:autoSpaceDN w:val="0"/>
        <w:adjustRightInd w:val="0"/>
        <w:spacing w:before="120" w:after="120" w:line="240" w:lineRule="auto"/>
        <w:ind w:left="2268" w:right="1134"/>
        <w:jc w:val="both"/>
        <w:rPr>
          <w:i/>
          <w:iCs/>
          <w:color w:val="FF0000"/>
          <w:lang w:eastAsia="en-GB"/>
        </w:rPr>
      </w:pPr>
      <w:r>
        <w:rPr>
          <w:rFonts w:ascii="TimesNewRomanPSMT" w:hAnsi="TimesNewRomanPSMT" w:cs="TimesNewRomanPSMT"/>
          <w:lang w:eastAsia="en-GB"/>
        </w:rPr>
        <w:tab/>
      </w:r>
      <w:r w:rsidRPr="004023B6">
        <w:rPr>
          <w:b/>
          <w:bCs/>
          <w:i/>
          <w:iCs/>
          <w:color w:val="FF0000"/>
          <w:lang w:eastAsia="en-GB"/>
        </w:rPr>
        <w:t xml:space="preserve">NOTE: </w:t>
      </w:r>
      <w:r w:rsidRPr="004023B6">
        <w:rPr>
          <w:i/>
          <w:iCs/>
          <w:color w:val="FF0000"/>
          <w:lang w:eastAsia="en-GB"/>
        </w:rPr>
        <w:t>With the agreement of the competent authority, the hydraulic pressure test may be replaced by a test using a gas, where such an operation does not entail any danger.</w:t>
      </w:r>
    </w:p>
    <w:p w:rsidR="00EB3388" w:rsidRPr="000D4EBE" w:rsidRDefault="00EB3388" w:rsidP="00EB3388">
      <w:pPr>
        <w:suppressAutoHyphens w:val="0"/>
        <w:autoSpaceDE w:val="0"/>
        <w:autoSpaceDN w:val="0"/>
        <w:adjustRightInd w:val="0"/>
        <w:spacing w:before="120" w:after="120" w:line="240" w:lineRule="auto"/>
        <w:ind w:left="1701" w:firstLine="567"/>
        <w:rPr>
          <w:rFonts w:ascii="TimesNewRomanPSMT" w:hAnsi="TimesNewRomanPSMT" w:cs="TimesNewRomanPSMT"/>
          <w:strike/>
          <w:color w:val="FF0000"/>
          <w:lang w:eastAsia="en-GB"/>
        </w:rPr>
      </w:pPr>
      <w:r w:rsidRPr="000D4EBE">
        <w:rPr>
          <w:rFonts w:ascii="TimesNewRomanPSMT" w:hAnsi="TimesNewRomanPSMT" w:cs="TimesNewRomanPSMT"/>
          <w:strike/>
          <w:color w:val="FF0000"/>
          <w:lang w:eastAsia="en-GB"/>
        </w:rPr>
        <w:t xml:space="preserve">- </w:t>
      </w:r>
      <w:proofErr w:type="gramStart"/>
      <w:r w:rsidRPr="000D4EBE">
        <w:rPr>
          <w:rFonts w:ascii="TimesNewRomanPSMT" w:hAnsi="TimesNewRomanPSMT" w:cs="TimesNewRomanPSMT"/>
          <w:strike/>
          <w:color w:val="FF0000"/>
          <w:lang w:eastAsia="en-GB"/>
        </w:rPr>
        <w:t>a</w:t>
      </w:r>
      <w:proofErr w:type="gramEnd"/>
      <w:r w:rsidRPr="000D4EBE">
        <w:rPr>
          <w:rFonts w:ascii="TimesNewRomanPSMT" w:hAnsi="TimesNewRomanPSMT" w:cs="TimesNewRomanPSMT"/>
          <w:strike/>
          <w:color w:val="FF0000"/>
          <w:lang w:eastAsia="en-GB"/>
        </w:rPr>
        <w:t xml:space="preserve"> </w:t>
      </w:r>
      <w:proofErr w:type="spellStart"/>
      <w:r w:rsidRPr="000D4EBE">
        <w:rPr>
          <w:rFonts w:ascii="TimesNewRomanPSMT" w:hAnsi="TimesNewRomanPSMT" w:cs="TimesNewRomanPSMT"/>
          <w:strike/>
          <w:color w:val="FF0000"/>
          <w:lang w:eastAsia="en-GB"/>
        </w:rPr>
        <w:t>leakproofness</w:t>
      </w:r>
      <w:proofErr w:type="spellEnd"/>
      <w:r w:rsidRPr="000D4EBE">
        <w:rPr>
          <w:rFonts w:ascii="TimesNewRomanPSMT" w:hAnsi="TimesNewRomanPSMT" w:cs="TimesNewRomanPSMT"/>
          <w:strike/>
          <w:color w:val="FF0000"/>
          <w:lang w:eastAsia="en-GB"/>
        </w:rPr>
        <w:t xml:space="preserve"> test at the maximum working pressure; and</w:t>
      </w:r>
    </w:p>
    <w:p w:rsidR="00EB3388" w:rsidRPr="000D4EBE" w:rsidRDefault="00EB3388" w:rsidP="00EB3388">
      <w:pPr>
        <w:suppressAutoHyphens w:val="0"/>
        <w:autoSpaceDE w:val="0"/>
        <w:autoSpaceDN w:val="0"/>
        <w:adjustRightInd w:val="0"/>
        <w:spacing w:before="120" w:after="120" w:line="240" w:lineRule="auto"/>
        <w:ind w:left="1701" w:firstLine="567"/>
        <w:rPr>
          <w:rFonts w:ascii="TimesNewRomanPSMT" w:hAnsi="TimesNewRomanPSMT" w:cs="TimesNewRomanPSMT"/>
          <w:strike/>
          <w:color w:val="FF0000"/>
          <w:lang w:eastAsia="en-GB"/>
        </w:rPr>
      </w:pPr>
      <w:r w:rsidRPr="000D4EBE">
        <w:rPr>
          <w:rFonts w:ascii="TimesNewRomanPSMT" w:hAnsi="TimesNewRomanPSMT" w:cs="TimesNewRomanPSMT"/>
          <w:strike/>
          <w:color w:val="FF0000"/>
          <w:lang w:eastAsia="en-GB"/>
        </w:rPr>
        <w:t xml:space="preserve">- </w:t>
      </w:r>
      <w:proofErr w:type="gramStart"/>
      <w:r w:rsidRPr="000D4EBE">
        <w:rPr>
          <w:rFonts w:ascii="TimesNewRomanPSMT" w:hAnsi="TimesNewRomanPSMT" w:cs="TimesNewRomanPSMT"/>
          <w:strike/>
          <w:color w:val="FF0000"/>
          <w:lang w:eastAsia="en-GB"/>
        </w:rPr>
        <w:t>a</w:t>
      </w:r>
      <w:proofErr w:type="gramEnd"/>
      <w:r w:rsidRPr="000D4EBE">
        <w:rPr>
          <w:rFonts w:ascii="TimesNewRomanPSMT" w:hAnsi="TimesNewRomanPSMT" w:cs="TimesNewRomanPSMT"/>
          <w:strike/>
          <w:color w:val="FF0000"/>
          <w:lang w:eastAsia="en-GB"/>
        </w:rPr>
        <w:t xml:space="preserve"> check of satisfactory operation of the equipment.</w:t>
      </w:r>
    </w:p>
    <w:p w:rsidR="00EB3388" w:rsidRDefault="00EB3388" w:rsidP="00EB3388">
      <w:pPr>
        <w:pStyle w:val="SingleTxtG"/>
        <w:tabs>
          <w:tab w:val="num" w:pos="1854"/>
        </w:tabs>
        <w:spacing w:before="120"/>
      </w:pPr>
      <w:r>
        <w:rPr>
          <w:rFonts w:ascii="TimesNewRomanPSMT" w:hAnsi="TimesNewRomanPSMT" w:cs="TimesNewRomanPSMT"/>
          <w:lang w:eastAsia="en-GB"/>
        </w:rPr>
        <w:tab/>
      </w:r>
      <w:r>
        <w:rPr>
          <w:rFonts w:ascii="TimesNewRomanPSMT" w:hAnsi="TimesNewRomanPSMT" w:cs="TimesNewRomanPSMT"/>
          <w:lang w:eastAsia="en-GB"/>
        </w:rPr>
        <w:tab/>
        <w:t>When the elements and their fittings have been …”</w:t>
      </w:r>
    </w:p>
    <w:p w:rsidR="00EB3388" w:rsidRDefault="00EB3388" w:rsidP="00E6003B">
      <w:pPr>
        <w:suppressAutoHyphens w:val="0"/>
        <w:autoSpaceDE w:val="0"/>
        <w:autoSpaceDN w:val="0"/>
        <w:adjustRightInd w:val="0"/>
        <w:spacing w:before="120" w:after="120" w:line="240" w:lineRule="auto"/>
        <w:ind w:left="1134" w:right="1134"/>
        <w:jc w:val="both"/>
      </w:pPr>
      <w:r w:rsidRPr="00B91047">
        <w:rPr>
          <w:bCs/>
          <w:sz w:val="13"/>
          <w:szCs w:val="13"/>
          <w:lang w:eastAsia="en-GB"/>
        </w:rPr>
        <w:t>“</w:t>
      </w:r>
      <w:r w:rsidRPr="00B91047">
        <w:rPr>
          <w:b/>
          <w:bCs/>
          <w:strike/>
          <w:color w:val="FF0000"/>
          <w:sz w:val="13"/>
          <w:szCs w:val="13"/>
          <w:vertAlign w:val="superscript"/>
          <w:lang w:eastAsia="en-GB"/>
        </w:rPr>
        <w:t>10</w:t>
      </w:r>
      <w:r w:rsidRPr="00B91047">
        <w:rPr>
          <w:b/>
          <w:bCs/>
          <w:strike/>
          <w:color w:val="FF0000"/>
          <w:sz w:val="13"/>
          <w:szCs w:val="13"/>
          <w:lang w:eastAsia="en-GB"/>
        </w:rPr>
        <w:tab/>
      </w:r>
      <w:r w:rsidRPr="00B91047">
        <w:rPr>
          <w:i/>
          <w:iCs/>
          <w:strike/>
          <w:color w:val="FF0000"/>
          <w:lang w:eastAsia="en-GB"/>
        </w:rPr>
        <w:t>In special cases and with the agreement of the expert approved by the competent authority, the hydraulic pressure test may be replaced by a pressure test using another liquid or gas, where such an operation does not present any danger.</w:t>
      </w:r>
      <w:r w:rsidRPr="00B91047">
        <w:rPr>
          <w:iCs/>
          <w:lang w:eastAsia="en-GB"/>
        </w:rPr>
        <w:t>”</w:t>
      </w:r>
    </w:p>
    <w:p w:rsidR="00EB3388" w:rsidRDefault="00EB3388" w:rsidP="00EB3388">
      <w:pPr>
        <w:pStyle w:val="SingleTxtG"/>
        <w:tabs>
          <w:tab w:val="num" w:pos="1854"/>
        </w:tabs>
      </w:pPr>
      <w:r>
        <w:t>9.</w:t>
      </w:r>
      <w:r>
        <w:tab/>
        <w:t>In addition, to avoid any confusion with ADR 1.1.5 over the application of the standard referenced in ADR for the inspection and test of tanks, and to be consistent with ADR 6.8.2.6.1, ADR 6.8.2.6.2 should be amended to read:</w:t>
      </w:r>
    </w:p>
    <w:p w:rsidR="00EB3388" w:rsidRDefault="00EB3388" w:rsidP="00E6003B">
      <w:pPr>
        <w:suppressAutoHyphens w:val="0"/>
        <w:autoSpaceDE w:val="0"/>
        <w:autoSpaceDN w:val="0"/>
        <w:adjustRightInd w:val="0"/>
        <w:spacing w:before="120" w:after="120" w:line="240" w:lineRule="auto"/>
        <w:ind w:left="567" w:right="1134" w:firstLine="567"/>
        <w:jc w:val="both"/>
        <w:rPr>
          <w:i/>
          <w:iCs/>
          <w:lang w:eastAsia="en-GB"/>
        </w:rPr>
      </w:pPr>
      <w:r>
        <w:rPr>
          <w:rFonts w:ascii="TimesNewRomanPSMT" w:hAnsi="TimesNewRomanPSMT" w:cs="TimesNewRomanPSMT"/>
          <w:lang w:eastAsia="en-GB"/>
        </w:rPr>
        <w:t>“6.8.2.6.2</w:t>
      </w:r>
      <w:r>
        <w:rPr>
          <w:rFonts w:ascii="TimesNewRomanPSMT" w:hAnsi="TimesNewRomanPSMT" w:cs="TimesNewRomanPSMT"/>
          <w:lang w:eastAsia="en-GB"/>
        </w:rPr>
        <w:tab/>
      </w:r>
      <w:r>
        <w:rPr>
          <w:i/>
          <w:iCs/>
          <w:lang w:eastAsia="en-GB"/>
        </w:rPr>
        <w:t>Inspection and test</w:t>
      </w:r>
    </w:p>
    <w:p w:rsidR="00EB3388" w:rsidRDefault="00EB3388" w:rsidP="00E6003B">
      <w:pPr>
        <w:suppressAutoHyphens w:val="0"/>
        <w:autoSpaceDE w:val="0"/>
        <w:autoSpaceDN w:val="0"/>
        <w:adjustRightInd w:val="0"/>
        <w:spacing w:before="120" w:after="120" w:line="240" w:lineRule="auto"/>
        <w:ind w:left="2268" w:right="1134"/>
        <w:jc w:val="both"/>
        <w:rPr>
          <w:rFonts w:ascii="TimesNewRomanPSMT" w:hAnsi="TimesNewRomanPSMT" w:cs="TimesNewRomanPSMT"/>
          <w:lang w:eastAsia="en-GB"/>
        </w:rPr>
      </w:pPr>
      <w:r>
        <w:rPr>
          <w:rFonts w:ascii="TimesNewRomanPSMT" w:hAnsi="TimesNewRomanPSMT" w:cs="TimesNewRomanPSMT"/>
          <w:lang w:eastAsia="en-GB"/>
        </w:rPr>
        <w:t>The standard referenced in the table below shall be applied for the inspection and test of tanks as indicated in column (4) to meet the requirements of Chapter 6.8 referred to in column (3). The standard shall be applied in accordance with 1.1.5.</w:t>
      </w:r>
    </w:p>
    <w:p w:rsidR="00EB3388" w:rsidRPr="00E74B22" w:rsidRDefault="00EB3388" w:rsidP="00EB3388">
      <w:pPr>
        <w:suppressAutoHyphens w:val="0"/>
        <w:autoSpaceDE w:val="0"/>
        <w:autoSpaceDN w:val="0"/>
        <w:adjustRightInd w:val="0"/>
        <w:spacing w:before="120" w:after="120" w:line="240" w:lineRule="auto"/>
        <w:ind w:left="1701" w:firstLine="567"/>
        <w:rPr>
          <w:rFonts w:ascii="TimesNewRomanPSMT" w:hAnsi="TimesNewRomanPSMT" w:cs="TimesNewRomanPSMT"/>
          <w:strike/>
          <w:color w:val="FF0000"/>
          <w:lang w:eastAsia="en-GB"/>
        </w:rPr>
      </w:pPr>
      <w:r w:rsidRPr="00E74B22">
        <w:rPr>
          <w:rFonts w:ascii="TimesNewRomanPSMT" w:hAnsi="TimesNewRomanPSMT" w:cs="TimesNewRomanPSMT"/>
          <w:strike/>
          <w:color w:val="FF0000"/>
          <w:lang w:eastAsia="en-GB"/>
        </w:rPr>
        <w:t>The use of a referenced standard is mandatory.</w:t>
      </w:r>
    </w:p>
    <w:p w:rsidR="00EB3388" w:rsidRDefault="00EB3388" w:rsidP="00EB3388">
      <w:pPr>
        <w:suppressAutoHyphens w:val="0"/>
        <w:autoSpaceDE w:val="0"/>
        <w:autoSpaceDN w:val="0"/>
        <w:adjustRightInd w:val="0"/>
        <w:spacing w:before="120" w:after="120" w:line="240" w:lineRule="auto"/>
        <w:rPr>
          <w:rFonts w:ascii="TimesNewRomanPSMT" w:hAnsi="TimesNewRomanPSMT" w:cs="TimesNewRomanPSMT"/>
          <w:lang w:eastAsia="en-GB"/>
        </w:rPr>
      </w:pPr>
      <w:r>
        <w:rPr>
          <w:rFonts w:ascii="TimesNewRomanPSMT" w:hAnsi="TimesNewRomanPSMT" w:cs="TimesNewRomanPSMT"/>
          <w:lang w:eastAsia="en-GB"/>
        </w:rPr>
        <w:tab/>
      </w:r>
      <w:r>
        <w:rPr>
          <w:rFonts w:ascii="TimesNewRomanPSMT" w:hAnsi="TimesNewRomanPSMT" w:cs="TimesNewRomanPSMT"/>
          <w:lang w:eastAsia="en-GB"/>
        </w:rPr>
        <w:tab/>
      </w:r>
      <w:r>
        <w:rPr>
          <w:rFonts w:ascii="TimesNewRomanPSMT" w:hAnsi="TimesNewRomanPSMT" w:cs="TimesNewRomanPSMT"/>
          <w:lang w:eastAsia="en-GB"/>
        </w:rPr>
        <w:tab/>
      </w:r>
      <w:r>
        <w:rPr>
          <w:rFonts w:ascii="TimesNewRomanPSMT" w:hAnsi="TimesNewRomanPSMT" w:cs="TimesNewRomanPSMT"/>
          <w:lang w:eastAsia="en-GB"/>
        </w:rPr>
        <w:tab/>
        <w:t>The scope of application of each standard is defined …”</w:t>
      </w:r>
    </w:p>
    <w:p w:rsidR="00B42658" w:rsidRPr="00B42658" w:rsidRDefault="00B42658" w:rsidP="00B42658">
      <w:pPr>
        <w:pStyle w:val="SingleTxtG"/>
        <w:spacing w:before="240" w:after="0"/>
        <w:jc w:val="center"/>
        <w:rPr>
          <w:u w:val="single"/>
        </w:rPr>
      </w:pPr>
      <w:r>
        <w:rPr>
          <w:u w:val="single"/>
        </w:rPr>
        <w:tab/>
      </w:r>
      <w:r>
        <w:rPr>
          <w:u w:val="single"/>
        </w:rPr>
        <w:tab/>
      </w:r>
      <w:r>
        <w:rPr>
          <w:u w:val="single"/>
        </w:rPr>
        <w:tab/>
      </w:r>
    </w:p>
    <w:sectPr w:rsidR="00B42658" w:rsidRPr="00B42658" w:rsidSect="009D2A5B">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A36" w:rsidRDefault="00034A36"/>
  </w:endnote>
  <w:endnote w:type="continuationSeparator" w:id="0">
    <w:p w:rsidR="00034A36" w:rsidRDefault="00034A36"/>
  </w:endnote>
  <w:endnote w:type="continuationNotice" w:id="1">
    <w:p w:rsidR="00034A36" w:rsidRDefault="00034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90145F">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90145F">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A36" w:rsidRPr="000B175B" w:rsidRDefault="00034A36" w:rsidP="000B175B">
      <w:pPr>
        <w:tabs>
          <w:tab w:val="right" w:pos="2155"/>
        </w:tabs>
        <w:spacing w:after="80"/>
        <w:ind w:left="680"/>
        <w:rPr>
          <w:u w:val="single"/>
        </w:rPr>
      </w:pPr>
      <w:r>
        <w:rPr>
          <w:u w:val="single"/>
        </w:rPr>
        <w:tab/>
      </w:r>
    </w:p>
  </w:footnote>
  <w:footnote w:type="continuationSeparator" w:id="0">
    <w:p w:rsidR="00034A36" w:rsidRPr="00FC68B7" w:rsidRDefault="00034A36" w:rsidP="00FC68B7">
      <w:pPr>
        <w:tabs>
          <w:tab w:val="left" w:pos="2155"/>
        </w:tabs>
        <w:spacing w:after="80"/>
        <w:ind w:left="680"/>
        <w:rPr>
          <w:u w:val="single"/>
        </w:rPr>
      </w:pPr>
      <w:r>
        <w:rPr>
          <w:u w:val="single"/>
        </w:rPr>
        <w:tab/>
      </w:r>
    </w:p>
  </w:footnote>
  <w:footnote w:type="continuationNotice" w:id="1">
    <w:p w:rsidR="00034A36" w:rsidRDefault="00034A36"/>
  </w:footnote>
  <w:footnote w:id="2">
    <w:p w:rsidR="00EB3388" w:rsidRPr="006E5117" w:rsidRDefault="00EB3388" w:rsidP="00EB3388">
      <w:pPr>
        <w:pStyle w:val="FootnoteText"/>
        <w:tabs>
          <w:tab w:val="clear" w:pos="1021"/>
        </w:tabs>
        <w:ind w:left="1418" w:hanging="284"/>
        <w:jc w:val="both"/>
      </w:pPr>
      <w:r>
        <w:rPr>
          <w:rStyle w:val="FootnoteReference"/>
        </w:rPr>
        <w:footnoteRef/>
      </w:r>
      <w:r>
        <w:tab/>
      </w:r>
      <w:proofErr w:type="gramStart"/>
      <w:r>
        <w:t>In accordance with the draft programme of work of the Inland Transport Committee for 2016-2017, (ECE/TRANS/WP.15/2015/19 (9.2)).</w:t>
      </w:r>
      <w:proofErr w:type="gramEnd"/>
    </w:p>
  </w:footnote>
  <w:footnote w:id="3">
    <w:p w:rsidR="00EB3388" w:rsidRPr="00654240" w:rsidRDefault="00EB3388" w:rsidP="00EB3388">
      <w:pPr>
        <w:pStyle w:val="FootnoteText"/>
        <w:tabs>
          <w:tab w:val="clear" w:pos="1021"/>
        </w:tabs>
        <w:ind w:left="1418" w:hanging="284"/>
        <w:jc w:val="both"/>
        <w:rPr>
          <w:lang w:val="en-US"/>
        </w:rPr>
      </w:pPr>
      <w:r>
        <w:rPr>
          <w:rStyle w:val="FootnoteReference"/>
        </w:rPr>
        <w:footnoteRef/>
      </w:r>
      <w:r>
        <w:tab/>
      </w:r>
      <w:proofErr w:type="gramStart"/>
      <w:r w:rsidRPr="00F30C99">
        <w:t xml:space="preserve">Circulated by the Intergovernmental Organisation for International Carriage by Rail (OTIF) under the symbol </w:t>
      </w:r>
      <w:r w:rsidRPr="00561474">
        <w:t>OTIF/RID/RC/201</w:t>
      </w:r>
      <w:r>
        <w:t>6</w:t>
      </w:r>
      <w:r w:rsidRPr="00561474">
        <w:t>/</w:t>
      </w:r>
      <w:r>
        <w:t>12</w:t>
      </w:r>
      <w:r w:rsidRPr="00561474">
        <w:t>.</w:t>
      </w:r>
      <w:proofErr w:type="gramEnd"/>
    </w:p>
    <w:p w:rsidR="00EB3388" w:rsidRPr="006E5117" w:rsidRDefault="00EB3388" w:rsidP="00EB3388">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Header"/>
    </w:pPr>
    <w:r w:rsidRPr="009D2A5B">
      <w:t>ECE/TRANS/WP.15/AC.1/201</w:t>
    </w:r>
    <w:r w:rsidR="00AE08DA">
      <w:t>6</w:t>
    </w:r>
    <w:r w:rsidRPr="009D2A5B">
      <w:t>/</w:t>
    </w:r>
    <w:r>
      <w:t>1</w:t>
    </w:r>
    <w:r w:rsidR="00EB3388">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Header"/>
      <w:jc w:val="right"/>
    </w:pPr>
    <w:r w:rsidRPr="009D2A5B">
      <w:t>ECE/TRANS/WP.15/AC.1/201</w:t>
    </w:r>
    <w:r w:rsidR="00B857E8">
      <w:t>6</w:t>
    </w:r>
    <w:r w:rsidRPr="009D2A5B">
      <w:t>/</w:t>
    </w:r>
    <w:r>
      <w:t>1</w:t>
    </w:r>
    <w:r w:rsidR="00EB3388">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4A36"/>
    <w:rsid w:val="00037F90"/>
    <w:rsid w:val="00046B1F"/>
    <w:rsid w:val="00050F6B"/>
    <w:rsid w:val="0005583C"/>
    <w:rsid w:val="00057E97"/>
    <w:rsid w:val="00072C8C"/>
    <w:rsid w:val="000733B5"/>
    <w:rsid w:val="00080491"/>
    <w:rsid w:val="00081815"/>
    <w:rsid w:val="000931C0"/>
    <w:rsid w:val="000B0595"/>
    <w:rsid w:val="000B1333"/>
    <w:rsid w:val="000B175B"/>
    <w:rsid w:val="000B3A0F"/>
    <w:rsid w:val="000B4EF7"/>
    <w:rsid w:val="000C2C03"/>
    <w:rsid w:val="000C2D2E"/>
    <w:rsid w:val="000C4D51"/>
    <w:rsid w:val="000E0415"/>
    <w:rsid w:val="001103AA"/>
    <w:rsid w:val="00115BE8"/>
    <w:rsid w:val="0011666B"/>
    <w:rsid w:val="00155068"/>
    <w:rsid w:val="00165F3A"/>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67F5F"/>
    <w:rsid w:val="00277C12"/>
    <w:rsid w:val="00286B4D"/>
    <w:rsid w:val="002A603B"/>
    <w:rsid w:val="002D4643"/>
    <w:rsid w:val="002D4B6C"/>
    <w:rsid w:val="002F175C"/>
    <w:rsid w:val="00302E18"/>
    <w:rsid w:val="003229D8"/>
    <w:rsid w:val="00352709"/>
    <w:rsid w:val="00371178"/>
    <w:rsid w:val="00381475"/>
    <w:rsid w:val="003A6810"/>
    <w:rsid w:val="003C2CC4"/>
    <w:rsid w:val="003D4B23"/>
    <w:rsid w:val="004059B4"/>
    <w:rsid w:val="00410C89"/>
    <w:rsid w:val="00422E03"/>
    <w:rsid w:val="00426B9B"/>
    <w:rsid w:val="004325CB"/>
    <w:rsid w:val="00442A83"/>
    <w:rsid w:val="0045495B"/>
    <w:rsid w:val="0048397A"/>
    <w:rsid w:val="004A12F2"/>
    <w:rsid w:val="004C2461"/>
    <w:rsid w:val="004C7462"/>
    <w:rsid w:val="004D4E04"/>
    <w:rsid w:val="004D5426"/>
    <w:rsid w:val="004E0C05"/>
    <w:rsid w:val="004E77B2"/>
    <w:rsid w:val="00503DEB"/>
    <w:rsid w:val="00504B2D"/>
    <w:rsid w:val="00511197"/>
    <w:rsid w:val="0052136D"/>
    <w:rsid w:val="00522B58"/>
    <w:rsid w:val="0052775E"/>
    <w:rsid w:val="00535C90"/>
    <w:rsid w:val="005420F2"/>
    <w:rsid w:val="00545927"/>
    <w:rsid w:val="00546993"/>
    <w:rsid w:val="005628B6"/>
    <w:rsid w:val="00597EDC"/>
    <w:rsid w:val="005A575C"/>
    <w:rsid w:val="005B3DB3"/>
    <w:rsid w:val="005B4E13"/>
    <w:rsid w:val="005E3832"/>
    <w:rsid w:val="005E6A77"/>
    <w:rsid w:val="005F7B75"/>
    <w:rsid w:val="006001EE"/>
    <w:rsid w:val="00605042"/>
    <w:rsid w:val="00611FC4"/>
    <w:rsid w:val="006176FB"/>
    <w:rsid w:val="00640B26"/>
    <w:rsid w:val="00652D0A"/>
    <w:rsid w:val="006623D5"/>
    <w:rsid w:val="00662BB6"/>
    <w:rsid w:val="00667F8F"/>
    <w:rsid w:val="00684C21"/>
    <w:rsid w:val="0069232B"/>
    <w:rsid w:val="006A2530"/>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3999"/>
    <w:rsid w:val="008878DE"/>
    <w:rsid w:val="008979B1"/>
    <w:rsid w:val="008A6B25"/>
    <w:rsid w:val="008A6C4F"/>
    <w:rsid w:val="008B2335"/>
    <w:rsid w:val="008B717B"/>
    <w:rsid w:val="008E0678"/>
    <w:rsid w:val="0090145F"/>
    <w:rsid w:val="0092212D"/>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38F1"/>
    <w:rsid w:val="00A72F22"/>
    <w:rsid w:val="00A7360F"/>
    <w:rsid w:val="00A748A6"/>
    <w:rsid w:val="00A769F4"/>
    <w:rsid w:val="00A776B4"/>
    <w:rsid w:val="00A81407"/>
    <w:rsid w:val="00A9093D"/>
    <w:rsid w:val="00A94361"/>
    <w:rsid w:val="00AA293C"/>
    <w:rsid w:val="00AE08DA"/>
    <w:rsid w:val="00AF3993"/>
    <w:rsid w:val="00B11BB4"/>
    <w:rsid w:val="00B175D8"/>
    <w:rsid w:val="00B22BC2"/>
    <w:rsid w:val="00B30179"/>
    <w:rsid w:val="00B421C1"/>
    <w:rsid w:val="00B42658"/>
    <w:rsid w:val="00B55C71"/>
    <w:rsid w:val="00B56E4A"/>
    <w:rsid w:val="00B56E9C"/>
    <w:rsid w:val="00B61320"/>
    <w:rsid w:val="00B64B1F"/>
    <w:rsid w:val="00B6553F"/>
    <w:rsid w:val="00B70F1E"/>
    <w:rsid w:val="00B77D05"/>
    <w:rsid w:val="00B81206"/>
    <w:rsid w:val="00B81E12"/>
    <w:rsid w:val="00B857E8"/>
    <w:rsid w:val="00BB7CD1"/>
    <w:rsid w:val="00BC3FA0"/>
    <w:rsid w:val="00BC74E9"/>
    <w:rsid w:val="00BF68A8"/>
    <w:rsid w:val="00C10FE6"/>
    <w:rsid w:val="00C11A03"/>
    <w:rsid w:val="00C22C0C"/>
    <w:rsid w:val="00C255AF"/>
    <w:rsid w:val="00C30C61"/>
    <w:rsid w:val="00C35502"/>
    <w:rsid w:val="00C40B11"/>
    <w:rsid w:val="00C4527F"/>
    <w:rsid w:val="00C463DD"/>
    <w:rsid w:val="00C4724C"/>
    <w:rsid w:val="00C629A0"/>
    <w:rsid w:val="00C64629"/>
    <w:rsid w:val="00C745C3"/>
    <w:rsid w:val="00C76F8B"/>
    <w:rsid w:val="00C92461"/>
    <w:rsid w:val="00CB3E03"/>
    <w:rsid w:val="00CE4A8F"/>
    <w:rsid w:val="00D2031B"/>
    <w:rsid w:val="00D25FE2"/>
    <w:rsid w:val="00D43252"/>
    <w:rsid w:val="00D47EEA"/>
    <w:rsid w:val="00D550D4"/>
    <w:rsid w:val="00D773DF"/>
    <w:rsid w:val="00D872AC"/>
    <w:rsid w:val="00D9255F"/>
    <w:rsid w:val="00D95303"/>
    <w:rsid w:val="00D978C6"/>
    <w:rsid w:val="00DA3C1C"/>
    <w:rsid w:val="00DD29BD"/>
    <w:rsid w:val="00E046DF"/>
    <w:rsid w:val="00E15557"/>
    <w:rsid w:val="00E240D2"/>
    <w:rsid w:val="00E27346"/>
    <w:rsid w:val="00E6003B"/>
    <w:rsid w:val="00E71610"/>
    <w:rsid w:val="00E71BC8"/>
    <w:rsid w:val="00E7260F"/>
    <w:rsid w:val="00E73F5D"/>
    <w:rsid w:val="00E77E4E"/>
    <w:rsid w:val="00E96630"/>
    <w:rsid w:val="00EB3388"/>
    <w:rsid w:val="00EC106A"/>
    <w:rsid w:val="00EC1E8A"/>
    <w:rsid w:val="00ED7A2A"/>
    <w:rsid w:val="00EE6B3A"/>
    <w:rsid w:val="00EF1D7F"/>
    <w:rsid w:val="00F31E5F"/>
    <w:rsid w:val="00F32BB7"/>
    <w:rsid w:val="00F6100A"/>
    <w:rsid w:val="00F63C9D"/>
    <w:rsid w:val="00F66565"/>
    <w:rsid w:val="00F75A16"/>
    <w:rsid w:val="00F92A22"/>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CAD3C-ECEB-4E39-B233-85DC4DDD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8</cp:revision>
  <cp:lastPrinted>2015-12-21T09:44:00Z</cp:lastPrinted>
  <dcterms:created xsi:type="dcterms:W3CDTF">2015-12-21T09:51:00Z</dcterms:created>
  <dcterms:modified xsi:type="dcterms:W3CDTF">2015-12-23T12:51:00Z</dcterms:modified>
</cp:coreProperties>
</file>