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6095"/>
      </w:tblGrid>
      <w:tr w:rsidR="00B56E9C" w:rsidTr="00B11BB4">
        <w:trPr>
          <w:cantSplit/>
          <w:trHeight w:hRule="exact" w:val="851"/>
        </w:trPr>
        <w:tc>
          <w:tcPr>
            <w:tcW w:w="1276" w:type="dxa"/>
            <w:tcBorders>
              <w:bottom w:val="single" w:sz="4" w:space="0" w:color="auto"/>
            </w:tcBorders>
            <w:shd w:val="clear" w:color="auto" w:fill="auto"/>
            <w:vAlign w:val="bottom"/>
          </w:tcPr>
          <w:p w:rsidR="00B56E9C" w:rsidRDefault="00B56E9C" w:rsidP="00B11BB4">
            <w:pPr>
              <w:spacing w:after="80"/>
            </w:pPr>
          </w:p>
        </w:tc>
        <w:tc>
          <w:tcPr>
            <w:tcW w:w="2268" w:type="dxa"/>
            <w:tcBorders>
              <w:bottom w:val="single" w:sz="4" w:space="0" w:color="auto"/>
            </w:tcBorders>
            <w:shd w:val="clear" w:color="auto" w:fill="auto"/>
            <w:vAlign w:val="bottom"/>
          </w:tcPr>
          <w:p w:rsidR="00B56E9C" w:rsidRPr="00B11BB4"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rsidR="00B56E9C" w:rsidRPr="00507993" w:rsidRDefault="00CD57D2" w:rsidP="00A23F81">
            <w:pPr>
              <w:suppressAutoHyphens w:val="0"/>
              <w:spacing w:after="20"/>
              <w:jc w:val="right"/>
              <w:rPr>
                <w:b/>
                <w:sz w:val="24"/>
                <w:szCs w:val="24"/>
              </w:rPr>
            </w:pPr>
            <w:r w:rsidRPr="00507993">
              <w:rPr>
                <w:b/>
                <w:sz w:val="24"/>
                <w:szCs w:val="24"/>
              </w:rPr>
              <w:t>INF.</w:t>
            </w:r>
            <w:r w:rsidR="00E13B15">
              <w:rPr>
                <w:b/>
                <w:sz w:val="24"/>
                <w:szCs w:val="24"/>
              </w:rPr>
              <w:t>1</w:t>
            </w:r>
            <w:r w:rsidR="00A23F81">
              <w:rPr>
                <w:b/>
                <w:sz w:val="24"/>
                <w:szCs w:val="24"/>
              </w:rPr>
              <w:t>3</w:t>
            </w:r>
          </w:p>
        </w:tc>
      </w:tr>
    </w:tbl>
    <w:p w:rsidR="00EC106A" w:rsidRDefault="00EC106A">
      <w:pPr>
        <w:spacing w:before="120"/>
        <w:rPr>
          <w:b/>
          <w:sz w:val="28"/>
          <w:szCs w:val="28"/>
        </w:rPr>
      </w:pPr>
      <w:r>
        <w:rPr>
          <w:b/>
          <w:sz w:val="28"/>
          <w:szCs w:val="28"/>
        </w:rPr>
        <w:t>Economic Commission for Europe</w:t>
      </w:r>
    </w:p>
    <w:p w:rsidR="00EC106A" w:rsidRDefault="00EC106A">
      <w:pPr>
        <w:spacing w:before="120"/>
        <w:rPr>
          <w:sz w:val="28"/>
          <w:szCs w:val="28"/>
        </w:rPr>
      </w:pPr>
      <w:r>
        <w:rPr>
          <w:sz w:val="28"/>
          <w:szCs w:val="28"/>
        </w:rPr>
        <w:t>Inland Transport Committee</w:t>
      </w:r>
    </w:p>
    <w:p w:rsidR="00EC106A" w:rsidRDefault="00EC106A" w:rsidP="00EC106A">
      <w:pPr>
        <w:spacing w:before="120" w:after="120"/>
        <w:rPr>
          <w:b/>
          <w:sz w:val="24"/>
          <w:szCs w:val="24"/>
        </w:rPr>
      </w:pPr>
      <w:r>
        <w:rPr>
          <w:b/>
          <w:sz w:val="24"/>
          <w:szCs w:val="24"/>
        </w:rPr>
        <w:t>Working Party on the Transport of Dangerous Goods</w:t>
      </w:r>
    </w:p>
    <w:p w:rsidR="009D2A5B" w:rsidRDefault="009D2A5B" w:rsidP="009D2A5B">
      <w:pPr>
        <w:rPr>
          <w:b/>
        </w:rPr>
      </w:pPr>
      <w:r>
        <w:rPr>
          <w:b/>
        </w:rPr>
        <w:t>Joint Meeting of the RID Committee of Experts and the</w:t>
      </w:r>
    </w:p>
    <w:p w:rsidR="009D2A5B" w:rsidRDefault="009D2A5B" w:rsidP="009D2A5B">
      <w:pPr>
        <w:rPr>
          <w:b/>
        </w:rPr>
      </w:pPr>
      <w:r>
        <w:rPr>
          <w:b/>
        </w:rPr>
        <w:t>Working Party on the Transport of Dangerous Goods</w:t>
      </w:r>
      <w:r w:rsidR="000A3752">
        <w:rPr>
          <w:b/>
        </w:rPr>
        <w:tab/>
      </w:r>
      <w:r w:rsidR="000A3752">
        <w:rPr>
          <w:b/>
        </w:rPr>
        <w:tab/>
      </w:r>
      <w:r w:rsidR="000A3752">
        <w:rPr>
          <w:b/>
        </w:rPr>
        <w:tab/>
      </w:r>
      <w:r w:rsidR="000A3752">
        <w:rPr>
          <w:b/>
        </w:rPr>
        <w:tab/>
      </w:r>
      <w:r w:rsidR="000A3752">
        <w:rPr>
          <w:b/>
        </w:rPr>
        <w:tab/>
      </w:r>
      <w:r w:rsidR="00507993">
        <w:rPr>
          <w:b/>
        </w:rPr>
        <w:tab/>
      </w:r>
      <w:r w:rsidR="00A23F81">
        <w:rPr>
          <w:b/>
        </w:rPr>
        <w:t>3 February</w:t>
      </w:r>
      <w:r w:rsidR="004975C1">
        <w:rPr>
          <w:b/>
        </w:rPr>
        <w:t xml:space="preserve"> 2016</w:t>
      </w:r>
    </w:p>
    <w:p w:rsidR="009D2A5B" w:rsidRDefault="00BB7CD1" w:rsidP="00BB7CD1">
      <w:r>
        <w:t xml:space="preserve">Bern, </w:t>
      </w:r>
      <w:r w:rsidR="00D65303">
        <w:t>14</w:t>
      </w:r>
      <w:r>
        <w:t>–</w:t>
      </w:r>
      <w:r w:rsidR="00D65303">
        <w:t>18</w:t>
      </w:r>
      <w:r w:rsidR="00F66565">
        <w:t xml:space="preserve"> </w:t>
      </w:r>
      <w:r>
        <w:t>March 201</w:t>
      </w:r>
      <w:r w:rsidR="00D65303">
        <w:t>6</w:t>
      </w:r>
    </w:p>
    <w:p w:rsidR="00DB6CA5" w:rsidRPr="00A55B4D" w:rsidRDefault="00DB6CA5" w:rsidP="00563634">
      <w:r w:rsidRPr="00A55B4D">
        <w:t xml:space="preserve">Item </w:t>
      </w:r>
      <w:r w:rsidR="001847D2">
        <w:t>2</w:t>
      </w:r>
      <w:r w:rsidRPr="00A55B4D">
        <w:t xml:space="preserve"> of the provisional agenda</w:t>
      </w:r>
    </w:p>
    <w:p w:rsidR="004975C1" w:rsidRPr="00BB7CD1" w:rsidRDefault="001847D2" w:rsidP="00563634">
      <w:pPr>
        <w:rPr>
          <w:b/>
        </w:rPr>
      </w:pPr>
      <w:r>
        <w:rPr>
          <w:b/>
        </w:rPr>
        <w:t>Tanks</w:t>
      </w:r>
    </w:p>
    <w:p w:rsidR="009C46D6" w:rsidRPr="003F3A96" w:rsidRDefault="009B1518" w:rsidP="009C46D6">
      <w:pPr>
        <w:pStyle w:val="HChG"/>
        <w:rPr>
          <w:rFonts w:eastAsia="SimSun"/>
          <w:lang w:eastAsia="zh-CN"/>
        </w:rPr>
      </w:pPr>
      <w:r>
        <w:tab/>
      </w:r>
      <w:r>
        <w:tab/>
      </w:r>
      <w:r w:rsidR="009C46D6" w:rsidRPr="003F3A96">
        <w:rPr>
          <w:rFonts w:eastAsia="SimSun"/>
          <w:lang w:eastAsia="zh-CN"/>
        </w:rPr>
        <w:t>Pressure setting of safety valves, nominal pressure for rupture discs and general</w:t>
      </w:r>
      <w:r w:rsidR="009C46D6">
        <w:rPr>
          <w:rFonts w:eastAsia="SimSun"/>
          <w:lang w:eastAsia="zh-CN"/>
        </w:rPr>
        <w:t xml:space="preserve"> requirements for safety valves on tanks</w:t>
      </w:r>
    </w:p>
    <w:p w:rsidR="009C46D6" w:rsidRPr="008021DB" w:rsidRDefault="009C46D6" w:rsidP="009C46D6">
      <w:pPr>
        <w:pStyle w:val="H1G"/>
        <w:rPr>
          <w:b w:val="0"/>
          <w:sz w:val="18"/>
          <w:szCs w:val="18"/>
        </w:rPr>
      </w:pPr>
      <w:r w:rsidRPr="008021DB">
        <w:tab/>
      </w:r>
      <w:r w:rsidRPr="008021DB">
        <w:tab/>
      </w:r>
      <w:r w:rsidRPr="00042219">
        <w:t>Transmitt</w:t>
      </w:r>
      <w:r>
        <w:t>ed by the Government of the Netherlands</w:t>
      </w:r>
    </w:p>
    <w:p w:rsidR="009C46D6" w:rsidRPr="00042219" w:rsidRDefault="009C46D6" w:rsidP="009C46D6">
      <w:pPr>
        <w:pStyle w:val="HChG"/>
      </w:pPr>
      <w:r>
        <w:tab/>
      </w:r>
      <w:r>
        <w:tab/>
      </w:r>
      <w:r w:rsidRPr="00042219">
        <w:t>Introduction</w:t>
      </w:r>
    </w:p>
    <w:p w:rsidR="009C46D6" w:rsidRPr="009C46D6" w:rsidRDefault="009C46D6" w:rsidP="009C46D6">
      <w:pPr>
        <w:pStyle w:val="SingleTxtG"/>
      </w:pPr>
      <w:r>
        <w:t>1.</w:t>
      </w:r>
      <w:r>
        <w:tab/>
      </w:r>
      <w:r w:rsidRPr="009C46D6">
        <w:t>In the case a safety valve is used on an hermitically closed tank the “arrangement” of the bursting disc and safety valve is to the “satisfaction” of the competent authority. In practice the competent authority will prescribe the pressures used in Chapter 6.7. This is practical because these arrangements are proven and the information for this equipment is widely available. To prevent intervention of  competent authorities and foster harmonisation it is proposed to introduce the pressure values of Chapter 6.7 in subsection 6.8.2.2.10.</w:t>
      </w:r>
    </w:p>
    <w:p w:rsidR="009C46D6" w:rsidRPr="009C46D6" w:rsidRDefault="009C46D6" w:rsidP="009C46D6">
      <w:pPr>
        <w:pStyle w:val="SingleTxtG"/>
      </w:pPr>
      <w:r>
        <w:t>2.</w:t>
      </w:r>
      <w:r>
        <w:tab/>
      </w:r>
      <w:r w:rsidRPr="009C46D6">
        <w:t xml:space="preserve">Compared to Chapter 6.7 general requirements on safety valves in Chapter 6.8 are very limited. To complete the requirements for safety valves additional wording is proposed based on the wording used in Chapter 6.7. </w:t>
      </w:r>
    </w:p>
    <w:p w:rsidR="009C46D6" w:rsidRDefault="009C46D6" w:rsidP="009C46D6">
      <w:pPr>
        <w:pStyle w:val="HChG"/>
      </w:pPr>
      <w:r>
        <w:tab/>
      </w:r>
      <w:r>
        <w:tab/>
      </w:r>
      <w:r w:rsidRPr="00F87DD0">
        <w:t>Proposal</w:t>
      </w:r>
    </w:p>
    <w:p w:rsidR="009C46D6" w:rsidRPr="00F87DD0" w:rsidRDefault="009C46D6" w:rsidP="009C46D6">
      <w:pPr>
        <w:pStyle w:val="SingleTxtG"/>
        <w:rPr>
          <w:rFonts w:eastAsia="SimSun"/>
          <w:sz w:val="22"/>
          <w:szCs w:val="22"/>
          <w:lang w:eastAsia="zh-CN"/>
        </w:rPr>
      </w:pPr>
      <w:r>
        <w:rPr>
          <w:rFonts w:eastAsia="SimSun"/>
          <w:sz w:val="22"/>
          <w:szCs w:val="22"/>
          <w:lang w:eastAsia="zh-CN"/>
        </w:rPr>
        <w:t>3.</w:t>
      </w:r>
      <w:r>
        <w:rPr>
          <w:rFonts w:eastAsia="SimSun"/>
          <w:sz w:val="22"/>
          <w:szCs w:val="22"/>
          <w:lang w:eastAsia="zh-CN"/>
        </w:rPr>
        <w:tab/>
      </w:r>
      <w:r w:rsidRPr="00F87DD0">
        <w:rPr>
          <w:rFonts w:eastAsia="SimSun"/>
          <w:sz w:val="22"/>
          <w:szCs w:val="22"/>
          <w:lang w:eastAsia="zh-CN"/>
        </w:rPr>
        <w:t>Introduce a new first paragraph to 6.8.2.2.10 and modify the existing wording to read:</w:t>
      </w:r>
      <w:r>
        <w:rPr>
          <w:rFonts w:eastAsia="SimSun"/>
          <w:sz w:val="22"/>
          <w:szCs w:val="22"/>
          <w:lang w:eastAsia="zh-CN"/>
        </w:rPr>
        <w:t xml:space="preserve"> (new wording in </w:t>
      </w:r>
      <w:r w:rsidRPr="00F87DD0">
        <w:rPr>
          <w:rFonts w:eastAsia="SimSun"/>
          <w:i/>
          <w:sz w:val="22"/>
          <w:szCs w:val="22"/>
          <w:lang w:eastAsia="zh-CN"/>
        </w:rPr>
        <w:t>italic</w:t>
      </w:r>
      <w:r>
        <w:rPr>
          <w:rFonts w:eastAsia="SimSun"/>
          <w:sz w:val="22"/>
          <w:szCs w:val="22"/>
          <w:lang w:eastAsia="zh-CN"/>
        </w:rPr>
        <w:t xml:space="preserve"> script, deleted wording </w:t>
      </w:r>
      <w:r w:rsidRPr="00F87DD0">
        <w:rPr>
          <w:rFonts w:eastAsia="SimSun"/>
          <w:strike/>
          <w:sz w:val="22"/>
          <w:szCs w:val="22"/>
          <w:lang w:eastAsia="zh-CN"/>
        </w:rPr>
        <w:t>stricken</w:t>
      </w:r>
      <w:r>
        <w:rPr>
          <w:rFonts w:eastAsia="SimSun"/>
          <w:sz w:val="22"/>
          <w:szCs w:val="22"/>
          <w:lang w:eastAsia="zh-CN"/>
        </w:rPr>
        <w:t xml:space="preserve"> through)</w:t>
      </w:r>
    </w:p>
    <w:p w:rsidR="009C46D6" w:rsidRDefault="009C46D6" w:rsidP="009C46D6">
      <w:pPr>
        <w:suppressAutoHyphens w:val="0"/>
        <w:spacing w:after="200" w:line="276" w:lineRule="auto"/>
        <w:ind w:left="2835" w:right="1134" w:hanging="1701"/>
        <w:jc w:val="both"/>
        <w:rPr>
          <w:rFonts w:eastAsia="SimSun"/>
          <w:i/>
          <w:sz w:val="22"/>
          <w:szCs w:val="22"/>
          <w:lang w:eastAsia="zh-CN"/>
        </w:rPr>
      </w:pPr>
      <w:r w:rsidRPr="00A90C36">
        <w:rPr>
          <w:rFonts w:eastAsia="SimSun"/>
          <w:sz w:val="22"/>
          <w:szCs w:val="22"/>
          <w:lang w:eastAsia="zh-CN"/>
        </w:rPr>
        <w:t>6.8.2.2.10</w:t>
      </w:r>
      <w:r w:rsidRPr="00F87DD0">
        <w:rPr>
          <w:rFonts w:eastAsia="SimSun"/>
          <w:i/>
          <w:sz w:val="22"/>
          <w:szCs w:val="22"/>
          <w:lang w:eastAsia="zh-CN"/>
        </w:rPr>
        <w:tab/>
        <w:t xml:space="preserve">Safety valves shall be </w:t>
      </w:r>
      <w:r>
        <w:rPr>
          <w:rFonts w:eastAsia="SimSun"/>
          <w:i/>
          <w:sz w:val="22"/>
          <w:szCs w:val="22"/>
          <w:lang w:eastAsia="zh-CN"/>
        </w:rPr>
        <w:t xml:space="preserve">spring loaded and be </w:t>
      </w:r>
      <w:r w:rsidRPr="00F87DD0">
        <w:rPr>
          <w:rFonts w:eastAsia="SimSun"/>
          <w:i/>
          <w:sz w:val="22"/>
          <w:szCs w:val="22"/>
          <w:lang w:eastAsia="zh-CN"/>
        </w:rPr>
        <w:t xml:space="preserve">designed to prevent the entry of foreign matter, the development of any dangerous excess pressure and the leakage of liquid and gas. </w:t>
      </w:r>
    </w:p>
    <w:p w:rsidR="009C46D6" w:rsidRPr="00F87DD0" w:rsidRDefault="009C46D6" w:rsidP="009C46D6">
      <w:pPr>
        <w:suppressAutoHyphens w:val="0"/>
        <w:spacing w:after="200" w:line="276" w:lineRule="auto"/>
        <w:ind w:left="2835" w:right="1134" w:hanging="1701"/>
        <w:jc w:val="both"/>
        <w:rPr>
          <w:rFonts w:eastAsia="SimSun"/>
          <w:i/>
          <w:sz w:val="22"/>
          <w:szCs w:val="22"/>
          <w:lang w:eastAsia="zh-CN"/>
        </w:rPr>
      </w:pPr>
      <w:r>
        <w:rPr>
          <w:rFonts w:eastAsia="SimSun"/>
          <w:sz w:val="22"/>
          <w:szCs w:val="22"/>
          <w:lang w:eastAsia="zh-CN"/>
        </w:rPr>
        <w:tab/>
      </w:r>
      <w:r w:rsidRPr="00F87DD0">
        <w:rPr>
          <w:rFonts w:eastAsia="SimSun"/>
          <w:i/>
          <w:sz w:val="22"/>
          <w:szCs w:val="22"/>
          <w:lang w:eastAsia="zh-CN"/>
        </w:rPr>
        <w:t xml:space="preserve">The safety valves shall open automatically at a pressure not less than the maximum working pressure and shall be fully open at a pressure equal to 110% of the </w:t>
      </w:r>
      <w:r>
        <w:rPr>
          <w:rFonts w:eastAsia="SimSun"/>
          <w:i/>
          <w:sz w:val="22"/>
          <w:szCs w:val="22"/>
          <w:lang w:eastAsia="zh-CN"/>
        </w:rPr>
        <w:t>maximum working pressure</w:t>
      </w:r>
      <w:r w:rsidRPr="00F87DD0">
        <w:rPr>
          <w:rFonts w:eastAsia="SimSun"/>
          <w:i/>
          <w:sz w:val="22"/>
          <w:szCs w:val="22"/>
          <w:lang w:eastAsia="zh-CN"/>
        </w:rPr>
        <w:t>. These valves shall after discharge, close at a pressure not lower than 10% below the pressure at which discharge starts and shall remain closed at all lower pressures. The safety valve shall be of a type that will resist dynamic forces including liquid surge.</w:t>
      </w:r>
    </w:p>
    <w:p w:rsidR="009C46D6" w:rsidRPr="00F87DD0" w:rsidRDefault="009C46D6" w:rsidP="009C46D6">
      <w:pPr>
        <w:suppressAutoHyphens w:val="0"/>
        <w:spacing w:after="200" w:line="276" w:lineRule="auto"/>
        <w:ind w:left="2835" w:right="1134"/>
        <w:jc w:val="both"/>
        <w:rPr>
          <w:rFonts w:eastAsia="SimSun"/>
          <w:sz w:val="22"/>
          <w:szCs w:val="22"/>
          <w:lang w:eastAsia="zh-CN"/>
        </w:rPr>
      </w:pPr>
      <w:r w:rsidRPr="00F87DD0">
        <w:rPr>
          <w:rFonts w:eastAsia="SimSun"/>
          <w:sz w:val="22"/>
          <w:szCs w:val="22"/>
          <w:lang w:eastAsia="zh-CN"/>
        </w:rPr>
        <w:lastRenderedPageBreak/>
        <w:t>If tanks required to be hermetically closed are equipped with safety valves, these shall be preceded by a bursting disc and the following conditions shall be observed:</w:t>
      </w:r>
    </w:p>
    <w:p w:rsidR="009C46D6" w:rsidRPr="00F87DD0" w:rsidRDefault="009C46D6" w:rsidP="009C46D6">
      <w:pPr>
        <w:suppressAutoHyphens w:val="0"/>
        <w:spacing w:after="200" w:line="276" w:lineRule="auto"/>
        <w:ind w:left="2835" w:right="1134"/>
        <w:jc w:val="both"/>
        <w:rPr>
          <w:rFonts w:eastAsia="SimSun"/>
          <w:sz w:val="22"/>
          <w:szCs w:val="22"/>
          <w:lang w:eastAsia="zh-CN"/>
        </w:rPr>
      </w:pPr>
      <w:r w:rsidRPr="00F87DD0">
        <w:rPr>
          <w:rFonts w:eastAsia="SimSun"/>
          <w:i/>
          <w:sz w:val="22"/>
          <w:szCs w:val="22"/>
          <w:lang w:eastAsia="zh-CN"/>
        </w:rPr>
        <w:t xml:space="preserve">The bursting disc shall rupture at a nominal pressure 10% above the start to discharge pressure of the safety valve. </w:t>
      </w:r>
      <w:r w:rsidRPr="00F87DD0">
        <w:rPr>
          <w:rFonts w:eastAsia="SimSun"/>
          <w:strike/>
          <w:sz w:val="22"/>
          <w:szCs w:val="22"/>
          <w:lang w:eastAsia="zh-CN"/>
        </w:rPr>
        <w:t>The arrangement of the bursting disc and safety valve shall be such as to satisfy the competent authority</w:t>
      </w:r>
      <w:r w:rsidRPr="00F87DD0">
        <w:rPr>
          <w:rFonts w:eastAsia="SimSun"/>
          <w:sz w:val="22"/>
          <w:szCs w:val="22"/>
          <w:lang w:eastAsia="zh-CN"/>
        </w:rPr>
        <w:t xml:space="preserve">. A pressure gauge or other suitable indicator shall be provided in the space between the bursting disc and the safety valve, to enable detection of any rupture, perforation or leakage of the disc </w:t>
      </w:r>
      <w:r w:rsidRPr="0075467F">
        <w:rPr>
          <w:rFonts w:eastAsia="SimSun"/>
          <w:strike/>
          <w:sz w:val="22"/>
          <w:szCs w:val="22"/>
          <w:lang w:eastAsia="zh-CN"/>
        </w:rPr>
        <w:t xml:space="preserve">which </w:t>
      </w:r>
      <w:r w:rsidRPr="00F87DD0">
        <w:rPr>
          <w:rFonts w:eastAsia="SimSun"/>
          <w:strike/>
          <w:sz w:val="22"/>
          <w:szCs w:val="22"/>
          <w:lang w:eastAsia="zh-CN"/>
        </w:rPr>
        <w:t xml:space="preserve">may disrupt the action of the safety valve </w:t>
      </w:r>
      <w:r>
        <w:rPr>
          <w:rFonts w:eastAsia="SimSun"/>
          <w:strike/>
          <w:sz w:val="22"/>
          <w:szCs w:val="22"/>
          <w:lang w:eastAsia="zh-CN"/>
        </w:rPr>
        <w:t>[</w:t>
      </w:r>
      <w:r w:rsidRPr="0075467F">
        <w:rPr>
          <w:rFonts w:eastAsia="SimSun"/>
          <w:i/>
          <w:strike/>
          <w:sz w:val="22"/>
          <w:szCs w:val="22"/>
          <w:lang w:eastAsia="zh-CN"/>
        </w:rPr>
        <w:t>could cause a malfunction of the pressure relief system</w:t>
      </w:r>
      <w:r w:rsidRPr="00F87DD0">
        <w:rPr>
          <w:rFonts w:eastAsia="SimSun"/>
          <w:sz w:val="22"/>
          <w:szCs w:val="22"/>
          <w:lang w:eastAsia="zh-CN"/>
        </w:rPr>
        <w:t>.</w:t>
      </w:r>
      <w:r>
        <w:rPr>
          <w:rFonts w:eastAsia="SimSun"/>
          <w:sz w:val="22"/>
          <w:szCs w:val="22"/>
          <w:lang w:eastAsia="zh-CN"/>
        </w:rPr>
        <w:t>]</w:t>
      </w:r>
      <w:r w:rsidRPr="00F87DD0">
        <w:rPr>
          <w:rFonts w:eastAsia="SimSun"/>
          <w:sz w:val="22"/>
          <w:szCs w:val="22"/>
          <w:lang w:eastAsia="zh-CN"/>
        </w:rPr>
        <w:t xml:space="preserve"> </w:t>
      </w:r>
    </w:p>
    <w:p w:rsidR="009C46D6" w:rsidRDefault="009C46D6" w:rsidP="009C46D6">
      <w:pPr>
        <w:pStyle w:val="HChG"/>
        <w:tabs>
          <w:tab w:val="clear" w:pos="851"/>
        </w:tabs>
        <w:ind w:firstLine="0"/>
      </w:pPr>
      <w:r>
        <w:t>Justification</w:t>
      </w:r>
    </w:p>
    <w:p w:rsidR="009C46D6" w:rsidRDefault="009C46D6" w:rsidP="009C46D6">
      <w:pPr>
        <w:pStyle w:val="SingleTxtG"/>
      </w:pPr>
      <w:r>
        <w:t>4.</w:t>
      </w:r>
      <w:r>
        <w:tab/>
      </w:r>
      <w:r w:rsidRPr="00C15B79">
        <w:t xml:space="preserve">The general requirements </w:t>
      </w:r>
      <w:r>
        <w:t>are</w:t>
      </w:r>
      <w:r w:rsidRPr="00C15B79">
        <w:t xml:space="preserve"> based on the existing wording for pressure- relief devices in 6.7.2.8.1and 6.7.3.7.1.</w:t>
      </w:r>
    </w:p>
    <w:p w:rsidR="009C46D6" w:rsidRDefault="009C46D6" w:rsidP="009C46D6">
      <w:pPr>
        <w:pStyle w:val="SingleTxtG"/>
      </w:pPr>
      <w:r w:rsidRPr="00C15B79">
        <w:t>The pressure at which the bursting disc shall rupture is nominal, in other words the rating given on the label of the disc, it shall not be tested. 10% above the start to discharge pressure of the safety valve is already applied in practice for tanks that are intended to be transported by sea.</w:t>
      </w:r>
    </w:p>
    <w:p w:rsidR="009C46D6" w:rsidRDefault="009C46D6" w:rsidP="009C46D6">
      <w:pPr>
        <w:pStyle w:val="SingleTxtG"/>
      </w:pPr>
      <w:r>
        <w:t>5.</w:t>
      </w:r>
      <w:r>
        <w:tab/>
      </w:r>
      <w:r w:rsidRPr="00C15B79">
        <w:t xml:space="preserve">The final wording is deleted because the pressure gauge shall not read a pressure without giving an opportunity for discussion that reading a pressure may lead to </w:t>
      </w:r>
      <w:r>
        <w:t xml:space="preserve">“ disruption”  of the </w:t>
      </w:r>
      <w:r w:rsidRPr="00C15B79">
        <w:t xml:space="preserve">safety valve or not. </w:t>
      </w:r>
    </w:p>
    <w:p w:rsidR="009C46D6" w:rsidRDefault="009C46D6" w:rsidP="009C46D6">
      <w:pPr>
        <w:pStyle w:val="SingleTxtG"/>
      </w:pPr>
      <w:r>
        <w:t>6.</w:t>
      </w:r>
      <w:r>
        <w:tab/>
      </w:r>
      <w:bookmarkStart w:id="0" w:name="_GoBack"/>
      <w:bookmarkEnd w:id="0"/>
      <w:r w:rsidRPr="00C15B79">
        <w:t>It is expected that all safety valves and rupture discs comply and that for this reason no transitional measure is needed. Cost for implementing are to be considered low.</w:t>
      </w:r>
    </w:p>
    <w:p w:rsidR="009C46D6" w:rsidRPr="009C46D6" w:rsidRDefault="009C46D6" w:rsidP="009C46D6">
      <w:pPr>
        <w:pStyle w:val="SingleTxtG"/>
        <w:spacing w:before="240" w:after="0"/>
        <w:jc w:val="center"/>
        <w:rPr>
          <w:u w:val="single"/>
        </w:rPr>
      </w:pPr>
      <w:r>
        <w:rPr>
          <w:u w:val="single"/>
        </w:rPr>
        <w:tab/>
      </w:r>
      <w:r>
        <w:rPr>
          <w:u w:val="single"/>
        </w:rPr>
        <w:tab/>
      </w:r>
      <w:r>
        <w:rPr>
          <w:u w:val="single"/>
        </w:rPr>
        <w:tab/>
      </w:r>
    </w:p>
    <w:p w:rsidR="00FE0135" w:rsidRPr="00563634" w:rsidRDefault="00FE0135" w:rsidP="0026060C">
      <w:pPr>
        <w:rPr>
          <w:sz w:val="8"/>
        </w:rPr>
      </w:pPr>
    </w:p>
    <w:sectPr w:rsidR="00FE0135" w:rsidRPr="00563634" w:rsidSect="009C46D6">
      <w:headerReference w:type="even" r:id="rId8"/>
      <w:headerReference w:type="default" r:id="rId9"/>
      <w:type w:val="continuous"/>
      <w:pgSz w:w="11907" w:h="16840" w:code="9"/>
      <w:pgMar w:top="1701" w:right="1134" w:bottom="2268" w:left="1134" w:header="1134" w:footer="1701"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95C" w:rsidRDefault="002F695C"/>
  </w:endnote>
  <w:endnote w:type="continuationSeparator" w:id="0">
    <w:p w:rsidR="002F695C" w:rsidRDefault="002F695C"/>
  </w:endnote>
  <w:endnote w:type="continuationNotice" w:id="1">
    <w:p w:rsidR="002F695C" w:rsidRDefault="002F695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95C" w:rsidRPr="000B175B" w:rsidRDefault="002F695C" w:rsidP="000B175B">
      <w:pPr>
        <w:tabs>
          <w:tab w:val="right" w:pos="2155"/>
        </w:tabs>
        <w:spacing w:after="80"/>
        <w:ind w:left="680"/>
        <w:rPr>
          <w:u w:val="single"/>
        </w:rPr>
      </w:pPr>
      <w:r>
        <w:rPr>
          <w:u w:val="single"/>
        </w:rPr>
        <w:tab/>
      </w:r>
    </w:p>
  </w:footnote>
  <w:footnote w:type="continuationSeparator" w:id="0">
    <w:p w:rsidR="002F695C" w:rsidRPr="00FC68B7" w:rsidRDefault="002F695C" w:rsidP="00FC68B7">
      <w:pPr>
        <w:tabs>
          <w:tab w:val="left" w:pos="2155"/>
        </w:tabs>
        <w:spacing w:after="80"/>
        <w:ind w:left="680"/>
        <w:rPr>
          <w:u w:val="single"/>
        </w:rPr>
      </w:pPr>
      <w:r>
        <w:rPr>
          <w:u w:val="single"/>
        </w:rPr>
        <w:tab/>
      </w:r>
    </w:p>
  </w:footnote>
  <w:footnote w:type="continuationNotice" w:id="1">
    <w:p w:rsidR="002F695C" w:rsidRDefault="002F695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6D6" w:rsidRPr="009C46D6" w:rsidRDefault="009C46D6">
    <w:pPr>
      <w:pStyle w:val="En-tte"/>
      <w:rPr>
        <w:lang w:val="fr-CH"/>
      </w:rPr>
    </w:pPr>
    <w:r>
      <w:rPr>
        <w:lang w:val="fr-CH"/>
      </w:rPr>
      <w:t>INF.13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8A3" w:rsidRPr="0026060C" w:rsidRDefault="004A28A3" w:rsidP="0026060C">
    <w:pPr>
      <w:pStyle w:val="En-tte"/>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AFEC362"/>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enumros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enumros2"/>
      <w:lvlText w:val="%1."/>
      <w:lvlJc w:val="left"/>
      <w:pPr>
        <w:tabs>
          <w:tab w:val="num" w:pos="643"/>
        </w:tabs>
        <w:ind w:left="643" w:hanging="360"/>
      </w:pPr>
    </w:lvl>
  </w:abstractNum>
  <w:abstractNum w:abstractNumId="4">
    <w:nsid w:val="FFFFFF80"/>
    <w:multiLevelType w:val="singleLevel"/>
    <w:tmpl w:val="122A4B56"/>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enumros"/>
      <w:lvlText w:val="%1."/>
      <w:lvlJc w:val="left"/>
      <w:pPr>
        <w:tabs>
          <w:tab w:val="num" w:pos="360"/>
        </w:tabs>
        <w:ind w:left="360" w:hanging="360"/>
      </w:pPr>
    </w:lvl>
  </w:abstractNum>
  <w:abstractNum w:abstractNumId="9">
    <w:nsid w:val="FFFFFF89"/>
    <w:multiLevelType w:val="singleLevel"/>
    <w:tmpl w:val="8A541A70"/>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5"/>
  </w:num>
  <w:num w:numId="15">
    <w:abstractNumId w:val="12"/>
  </w:num>
  <w:num w:numId="16">
    <w:abstractNumId w:val="1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de-CH" w:vendorID="64" w:dllVersion="131078" w:nlCheck="1" w:checkStyle="1"/>
  <w:activeWritingStyle w:appName="MSWord" w:lang="fr-FR" w:vendorID="64" w:dllVersion="131078" w:nlCheck="1" w:checkStyle="1"/>
  <w:proofState w:spelling="clean" w:grammar="clean"/>
  <w:stylePaneFormatFilter w:val="3001"/>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290"/>
  </w:hdrShapeDefaults>
  <w:footnotePr>
    <w:footnote w:id="-1"/>
    <w:footnote w:id="0"/>
    <w:footnote w:id="1"/>
  </w:footnotePr>
  <w:endnotePr>
    <w:endnote w:id="-1"/>
    <w:endnote w:id="0"/>
    <w:endnote w:id="1"/>
  </w:endnotePr>
  <w:compat/>
  <w:rsids>
    <w:rsidRoot w:val="000C4D51"/>
    <w:rsid w:val="00037F90"/>
    <w:rsid w:val="00046B1F"/>
    <w:rsid w:val="00050F6B"/>
    <w:rsid w:val="00057E97"/>
    <w:rsid w:val="00072972"/>
    <w:rsid w:val="00072C8C"/>
    <w:rsid w:val="000733B5"/>
    <w:rsid w:val="00081815"/>
    <w:rsid w:val="000931C0"/>
    <w:rsid w:val="00096262"/>
    <w:rsid w:val="000A3752"/>
    <w:rsid w:val="000A7267"/>
    <w:rsid w:val="000B0595"/>
    <w:rsid w:val="000B175B"/>
    <w:rsid w:val="000B3A0F"/>
    <w:rsid w:val="000B4EF7"/>
    <w:rsid w:val="000B633F"/>
    <w:rsid w:val="000C2C03"/>
    <w:rsid w:val="000C2D2E"/>
    <w:rsid w:val="000C4D51"/>
    <w:rsid w:val="000C7F79"/>
    <w:rsid w:val="000E0415"/>
    <w:rsid w:val="0010391C"/>
    <w:rsid w:val="00104CDA"/>
    <w:rsid w:val="001103AA"/>
    <w:rsid w:val="0011666B"/>
    <w:rsid w:val="00125117"/>
    <w:rsid w:val="00155068"/>
    <w:rsid w:val="00165F3A"/>
    <w:rsid w:val="001847D2"/>
    <w:rsid w:val="0018483E"/>
    <w:rsid w:val="001A57BD"/>
    <w:rsid w:val="001A6E55"/>
    <w:rsid w:val="001B13A5"/>
    <w:rsid w:val="001B4B04"/>
    <w:rsid w:val="001C6663"/>
    <w:rsid w:val="001C7895"/>
    <w:rsid w:val="001D0C8C"/>
    <w:rsid w:val="001D1419"/>
    <w:rsid w:val="001D26DF"/>
    <w:rsid w:val="001D3A03"/>
    <w:rsid w:val="001E0B9E"/>
    <w:rsid w:val="001E7B67"/>
    <w:rsid w:val="001F7435"/>
    <w:rsid w:val="00202DA8"/>
    <w:rsid w:val="00203753"/>
    <w:rsid w:val="00203C4E"/>
    <w:rsid w:val="002102FF"/>
    <w:rsid w:val="0021114C"/>
    <w:rsid w:val="0021157B"/>
    <w:rsid w:val="00211E0B"/>
    <w:rsid w:val="0024023A"/>
    <w:rsid w:val="00243217"/>
    <w:rsid w:val="00252290"/>
    <w:rsid w:val="0026060C"/>
    <w:rsid w:val="00267F5F"/>
    <w:rsid w:val="00286B4D"/>
    <w:rsid w:val="002A3C85"/>
    <w:rsid w:val="002A603B"/>
    <w:rsid w:val="002D4643"/>
    <w:rsid w:val="002D4B6C"/>
    <w:rsid w:val="002F175C"/>
    <w:rsid w:val="002F695C"/>
    <w:rsid w:val="00302E18"/>
    <w:rsid w:val="003050A4"/>
    <w:rsid w:val="0030606F"/>
    <w:rsid w:val="003229D8"/>
    <w:rsid w:val="003358CF"/>
    <w:rsid w:val="00345184"/>
    <w:rsid w:val="00352709"/>
    <w:rsid w:val="003571EA"/>
    <w:rsid w:val="00371178"/>
    <w:rsid w:val="003A6810"/>
    <w:rsid w:val="003B36D1"/>
    <w:rsid w:val="003C2CC4"/>
    <w:rsid w:val="003D4B23"/>
    <w:rsid w:val="00410C89"/>
    <w:rsid w:val="00422E03"/>
    <w:rsid w:val="00426B9B"/>
    <w:rsid w:val="004325CB"/>
    <w:rsid w:val="004356D2"/>
    <w:rsid w:val="00442A83"/>
    <w:rsid w:val="0045495B"/>
    <w:rsid w:val="00464C81"/>
    <w:rsid w:val="0048397A"/>
    <w:rsid w:val="004975C1"/>
    <w:rsid w:val="004A12F2"/>
    <w:rsid w:val="004A28A3"/>
    <w:rsid w:val="004C2461"/>
    <w:rsid w:val="004C7462"/>
    <w:rsid w:val="004D4E04"/>
    <w:rsid w:val="004D5426"/>
    <w:rsid w:val="004E0C05"/>
    <w:rsid w:val="004E77B2"/>
    <w:rsid w:val="00503DEB"/>
    <w:rsid w:val="00504B2D"/>
    <w:rsid w:val="00507993"/>
    <w:rsid w:val="0052136D"/>
    <w:rsid w:val="00522B58"/>
    <w:rsid w:val="00523CD7"/>
    <w:rsid w:val="0052775E"/>
    <w:rsid w:val="005420F2"/>
    <w:rsid w:val="00543B68"/>
    <w:rsid w:val="00546993"/>
    <w:rsid w:val="005628B6"/>
    <w:rsid w:val="00563634"/>
    <w:rsid w:val="0059363D"/>
    <w:rsid w:val="005B294A"/>
    <w:rsid w:val="005B3DB3"/>
    <w:rsid w:val="005B4E13"/>
    <w:rsid w:val="005C68F0"/>
    <w:rsid w:val="005D2A29"/>
    <w:rsid w:val="005E6A77"/>
    <w:rsid w:val="005F7B75"/>
    <w:rsid w:val="006001EE"/>
    <w:rsid w:val="00605042"/>
    <w:rsid w:val="00611FC4"/>
    <w:rsid w:val="006176FB"/>
    <w:rsid w:val="00630BAF"/>
    <w:rsid w:val="00640B26"/>
    <w:rsid w:val="00652D0A"/>
    <w:rsid w:val="006623D5"/>
    <w:rsid w:val="00662BB6"/>
    <w:rsid w:val="00667F8F"/>
    <w:rsid w:val="006741F1"/>
    <w:rsid w:val="00684C21"/>
    <w:rsid w:val="00690828"/>
    <w:rsid w:val="006A2530"/>
    <w:rsid w:val="006B1C12"/>
    <w:rsid w:val="006C3589"/>
    <w:rsid w:val="006D37AF"/>
    <w:rsid w:val="006D51D0"/>
    <w:rsid w:val="006E564B"/>
    <w:rsid w:val="006E7191"/>
    <w:rsid w:val="00703577"/>
    <w:rsid w:val="00705894"/>
    <w:rsid w:val="0072632A"/>
    <w:rsid w:val="007327D5"/>
    <w:rsid w:val="007611CF"/>
    <w:rsid w:val="00761787"/>
    <w:rsid w:val="007629C8"/>
    <w:rsid w:val="00764668"/>
    <w:rsid w:val="0077047D"/>
    <w:rsid w:val="00774AF7"/>
    <w:rsid w:val="00776430"/>
    <w:rsid w:val="00797575"/>
    <w:rsid w:val="007B6BA5"/>
    <w:rsid w:val="007C3390"/>
    <w:rsid w:val="007C4F4B"/>
    <w:rsid w:val="007E01E9"/>
    <w:rsid w:val="007E63F3"/>
    <w:rsid w:val="007E7643"/>
    <w:rsid w:val="007F1F2D"/>
    <w:rsid w:val="007F6611"/>
    <w:rsid w:val="007F7106"/>
    <w:rsid w:val="007F7A86"/>
    <w:rsid w:val="008116D7"/>
    <w:rsid w:val="00811920"/>
    <w:rsid w:val="00815AD0"/>
    <w:rsid w:val="008242D7"/>
    <w:rsid w:val="008257B1"/>
    <w:rsid w:val="00826C3D"/>
    <w:rsid w:val="00843767"/>
    <w:rsid w:val="00854501"/>
    <w:rsid w:val="008679D9"/>
    <w:rsid w:val="00871389"/>
    <w:rsid w:val="00880848"/>
    <w:rsid w:val="00883999"/>
    <w:rsid w:val="00887652"/>
    <w:rsid w:val="008878DE"/>
    <w:rsid w:val="008979B1"/>
    <w:rsid w:val="008A6B25"/>
    <w:rsid w:val="008A6C4F"/>
    <w:rsid w:val="008A7B69"/>
    <w:rsid w:val="008B2335"/>
    <w:rsid w:val="008C7DAF"/>
    <w:rsid w:val="008E0678"/>
    <w:rsid w:val="008E0DAA"/>
    <w:rsid w:val="008E4D3A"/>
    <w:rsid w:val="009223CA"/>
    <w:rsid w:val="00940F93"/>
    <w:rsid w:val="0094558F"/>
    <w:rsid w:val="00961690"/>
    <w:rsid w:val="009760F3"/>
    <w:rsid w:val="0098203C"/>
    <w:rsid w:val="00995CC5"/>
    <w:rsid w:val="009A0E8D"/>
    <w:rsid w:val="009B1518"/>
    <w:rsid w:val="009B26E7"/>
    <w:rsid w:val="009C454F"/>
    <w:rsid w:val="009C46D6"/>
    <w:rsid w:val="009D2A5B"/>
    <w:rsid w:val="009E1D8E"/>
    <w:rsid w:val="00A00A3F"/>
    <w:rsid w:val="00A01489"/>
    <w:rsid w:val="00A23F81"/>
    <w:rsid w:val="00A3009E"/>
    <w:rsid w:val="00A3026E"/>
    <w:rsid w:val="00A338F1"/>
    <w:rsid w:val="00A72F22"/>
    <w:rsid w:val="00A7360F"/>
    <w:rsid w:val="00A748A6"/>
    <w:rsid w:val="00A769F4"/>
    <w:rsid w:val="00A776B4"/>
    <w:rsid w:val="00A94361"/>
    <w:rsid w:val="00AA293C"/>
    <w:rsid w:val="00AA66C0"/>
    <w:rsid w:val="00AD44C2"/>
    <w:rsid w:val="00AD48FA"/>
    <w:rsid w:val="00B11BB4"/>
    <w:rsid w:val="00B22BC2"/>
    <w:rsid w:val="00B30179"/>
    <w:rsid w:val="00B36690"/>
    <w:rsid w:val="00B421C1"/>
    <w:rsid w:val="00B55C71"/>
    <w:rsid w:val="00B56E4A"/>
    <w:rsid w:val="00B56E9C"/>
    <w:rsid w:val="00B61320"/>
    <w:rsid w:val="00B61BB6"/>
    <w:rsid w:val="00B64B1F"/>
    <w:rsid w:val="00B6553F"/>
    <w:rsid w:val="00B70F1E"/>
    <w:rsid w:val="00B77D05"/>
    <w:rsid w:val="00B81206"/>
    <w:rsid w:val="00B81E12"/>
    <w:rsid w:val="00BA2681"/>
    <w:rsid w:val="00BB7CD1"/>
    <w:rsid w:val="00BC3FA0"/>
    <w:rsid w:val="00BC74E9"/>
    <w:rsid w:val="00BF15A1"/>
    <w:rsid w:val="00BF68A8"/>
    <w:rsid w:val="00C10FE6"/>
    <w:rsid w:val="00C11A03"/>
    <w:rsid w:val="00C22C0C"/>
    <w:rsid w:val="00C4527F"/>
    <w:rsid w:val="00C463DD"/>
    <w:rsid w:val="00C467C9"/>
    <w:rsid w:val="00C4724C"/>
    <w:rsid w:val="00C629A0"/>
    <w:rsid w:val="00C64629"/>
    <w:rsid w:val="00C73056"/>
    <w:rsid w:val="00C745C3"/>
    <w:rsid w:val="00CB07B2"/>
    <w:rsid w:val="00CB3E03"/>
    <w:rsid w:val="00CD57D2"/>
    <w:rsid w:val="00CE4A8F"/>
    <w:rsid w:val="00D00610"/>
    <w:rsid w:val="00D2031B"/>
    <w:rsid w:val="00D25FE2"/>
    <w:rsid w:val="00D43252"/>
    <w:rsid w:val="00D47EEA"/>
    <w:rsid w:val="00D550D4"/>
    <w:rsid w:val="00D65303"/>
    <w:rsid w:val="00D773DF"/>
    <w:rsid w:val="00D80773"/>
    <w:rsid w:val="00D876F8"/>
    <w:rsid w:val="00D9255F"/>
    <w:rsid w:val="00D95303"/>
    <w:rsid w:val="00D978C6"/>
    <w:rsid w:val="00DA3C1C"/>
    <w:rsid w:val="00DB6CA5"/>
    <w:rsid w:val="00E046DF"/>
    <w:rsid w:val="00E13B15"/>
    <w:rsid w:val="00E15557"/>
    <w:rsid w:val="00E27346"/>
    <w:rsid w:val="00E71BC8"/>
    <w:rsid w:val="00E7260F"/>
    <w:rsid w:val="00E73F5D"/>
    <w:rsid w:val="00E77E4E"/>
    <w:rsid w:val="00E96630"/>
    <w:rsid w:val="00EC106A"/>
    <w:rsid w:val="00EC32A0"/>
    <w:rsid w:val="00ED7A2A"/>
    <w:rsid w:val="00EE6B3A"/>
    <w:rsid w:val="00EF1D7F"/>
    <w:rsid w:val="00F227A6"/>
    <w:rsid w:val="00F31E5F"/>
    <w:rsid w:val="00F36F0D"/>
    <w:rsid w:val="00F4272A"/>
    <w:rsid w:val="00F6100A"/>
    <w:rsid w:val="00F66565"/>
    <w:rsid w:val="00F93781"/>
    <w:rsid w:val="00FB613B"/>
    <w:rsid w:val="00FC3C87"/>
    <w:rsid w:val="00FC68B7"/>
    <w:rsid w:val="00FE0135"/>
    <w:rsid w:val="00FE106A"/>
    <w:rsid w:val="00FF145D"/>
    <w:rsid w:val="00FF7D0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val="en-GB" w:eastAsia="en-US"/>
    </w:rPr>
  </w:style>
  <w:style w:type="paragraph" w:styleId="Titre1">
    <w:name w:val="heading 1"/>
    <w:aliases w:val="Table_G"/>
    <w:basedOn w:val="SingleTxtG"/>
    <w:next w:val="SingleTxtG"/>
    <w:qFormat/>
    <w:rsid w:val="00ED7A2A"/>
    <w:pPr>
      <w:spacing w:after="0" w:line="240" w:lineRule="auto"/>
      <w:ind w:right="0"/>
      <w:jc w:val="left"/>
      <w:outlineLvl w:val="0"/>
    </w:pPr>
  </w:style>
  <w:style w:type="paragraph" w:styleId="Titre2">
    <w:name w:val="heading 2"/>
    <w:basedOn w:val="Normal"/>
    <w:next w:val="Normal"/>
    <w:qFormat/>
    <w:rsid w:val="005B294A"/>
    <w:pPr>
      <w:spacing w:line="240" w:lineRule="auto"/>
      <w:outlineLvl w:val="1"/>
    </w:pPr>
  </w:style>
  <w:style w:type="paragraph" w:styleId="Titre3">
    <w:name w:val="heading 3"/>
    <w:basedOn w:val="Normal"/>
    <w:next w:val="Normal"/>
    <w:qFormat/>
    <w:rsid w:val="005B294A"/>
    <w:pPr>
      <w:spacing w:line="240" w:lineRule="auto"/>
      <w:outlineLvl w:val="2"/>
    </w:pPr>
  </w:style>
  <w:style w:type="paragraph" w:styleId="Titre4">
    <w:name w:val="heading 4"/>
    <w:basedOn w:val="Normal"/>
    <w:next w:val="Normal"/>
    <w:qFormat/>
    <w:rsid w:val="005B294A"/>
    <w:pPr>
      <w:spacing w:line="240" w:lineRule="auto"/>
      <w:outlineLvl w:val="3"/>
    </w:pPr>
  </w:style>
  <w:style w:type="paragraph" w:styleId="Titre5">
    <w:name w:val="heading 5"/>
    <w:basedOn w:val="Normal"/>
    <w:next w:val="Normal"/>
    <w:qFormat/>
    <w:rsid w:val="005B294A"/>
    <w:pPr>
      <w:spacing w:line="240" w:lineRule="auto"/>
      <w:outlineLvl w:val="4"/>
    </w:pPr>
  </w:style>
  <w:style w:type="paragraph" w:styleId="Titre6">
    <w:name w:val="heading 6"/>
    <w:basedOn w:val="Normal"/>
    <w:next w:val="Normal"/>
    <w:qFormat/>
    <w:rsid w:val="005B294A"/>
    <w:pPr>
      <w:spacing w:line="240" w:lineRule="auto"/>
      <w:outlineLvl w:val="5"/>
    </w:pPr>
  </w:style>
  <w:style w:type="paragraph" w:styleId="Titre7">
    <w:name w:val="heading 7"/>
    <w:basedOn w:val="Normal"/>
    <w:next w:val="Normal"/>
    <w:qFormat/>
    <w:rsid w:val="005B294A"/>
    <w:pPr>
      <w:spacing w:line="240" w:lineRule="auto"/>
      <w:outlineLvl w:val="6"/>
    </w:pPr>
  </w:style>
  <w:style w:type="paragraph" w:styleId="Titre8">
    <w:name w:val="heading 8"/>
    <w:basedOn w:val="Normal"/>
    <w:next w:val="Normal"/>
    <w:qFormat/>
    <w:rsid w:val="005B294A"/>
    <w:pPr>
      <w:spacing w:line="240" w:lineRule="auto"/>
      <w:outlineLvl w:val="7"/>
    </w:pPr>
  </w:style>
  <w:style w:type="paragraph" w:styleId="Titre9">
    <w:name w:val="heading 9"/>
    <w:basedOn w:val="Normal"/>
    <w:next w:val="Normal"/>
    <w:qFormat/>
    <w:rsid w:val="005B294A"/>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5B294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B294A"/>
    <w:pPr>
      <w:keepNext/>
      <w:keepLines/>
      <w:tabs>
        <w:tab w:val="right" w:pos="851"/>
      </w:tabs>
      <w:spacing w:before="360" w:after="240" w:line="300" w:lineRule="exact"/>
      <w:ind w:left="1134" w:right="1134" w:hanging="1134"/>
    </w:pPr>
    <w:rPr>
      <w:b/>
      <w:sz w:val="28"/>
      <w:lang/>
    </w:rPr>
  </w:style>
  <w:style w:type="paragraph" w:customStyle="1" w:styleId="ParaNoG">
    <w:name w:val="_ParaNo._G"/>
    <w:basedOn w:val="SingleTxtG"/>
    <w:rsid w:val="005B294A"/>
    <w:pPr>
      <w:numPr>
        <w:numId w:val="13"/>
      </w:numPr>
      <w:tabs>
        <w:tab w:val="clear" w:pos="1494"/>
      </w:tabs>
    </w:pPr>
  </w:style>
  <w:style w:type="paragraph" w:customStyle="1" w:styleId="SingleTxtG">
    <w:name w:val="_ Single Txt_G"/>
    <w:basedOn w:val="Normal"/>
    <w:link w:val="SingleTxtGChar"/>
    <w:qFormat/>
    <w:rsid w:val="005B294A"/>
    <w:pPr>
      <w:spacing w:after="120"/>
      <w:ind w:left="1134" w:right="1134"/>
      <w:jc w:val="both"/>
    </w:pPr>
    <w:rPr>
      <w:lang/>
    </w:rPr>
  </w:style>
  <w:style w:type="character" w:styleId="Numrodepage">
    <w:name w:val="page number"/>
    <w:aliases w:val="7_G"/>
    <w:rsid w:val="008979B1"/>
    <w:rPr>
      <w:rFonts w:ascii="Times New Roman" w:hAnsi="Times New Roman"/>
      <w:b/>
      <w:sz w:val="18"/>
    </w:rPr>
  </w:style>
  <w:style w:type="paragraph" w:styleId="Textebrut">
    <w:name w:val="Plain Text"/>
    <w:basedOn w:val="Normal"/>
    <w:semiHidden/>
    <w:rsid w:val="005B294A"/>
    <w:rPr>
      <w:rFonts w:cs="Courier New"/>
    </w:rPr>
  </w:style>
  <w:style w:type="paragraph" w:styleId="Corpsdetexte">
    <w:name w:val="Body Text"/>
    <w:basedOn w:val="Normal"/>
    <w:next w:val="Normal"/>
    <w:semiHidden/>
    <w:rsid w:val="005B294A"/>
  </w:style>
  <w:style w:type="paragraph" w:styleId="Retraitcorpsdetexte">
    <w:name w:val="Body Text Indent"/>
    <w:basedOn w:val="Normal"/>
    <w:semiHidden/>
    <w:rsid w:val="005B294A"/>
    <w:pPr>
      <w:spacing w:after="120"/>
      <w:ind w:left="283"/>
    </w:pPr>
  </w:style>
  <w:style w:type="paragraph" w:styleId="Normalcentr">
    <w:name w:val="Block Text"/>
    <w:basedOn w:val="Normal"/>
    <w:semiHidden/>
    <w:rsid w:val="005B294A"/>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Appeldenotedefin">
    <w:name w:val="endnote reference"/>
    <w:aliases w:val="1_G"/>
    <w:rsid w:val="007B6BA5"/>
    <w:rPr>
      <w:rFonts w:ascii="Times New Roman" w:hAnsi="Times New Roman"/>
      <w:sz w:val="18"/>
      <w:vertAlign w:val="superscript"/>
    </w:rPr>
  </w:style>
  <w:style w:type="character" w:styleId="Appelnotedebasdep">
    <w:name w:val="footnote reference"/>
    <w:aliases w:val="4_G,Footnote Reference/"/>
    <w:rsid w:val="007B6BA5"/>
    <w:rPr>
      <w:rFonts w:ascii="Times New Roman" w:hAnsi="Times New Roman"/>
      <w:sz w:val="18"/>
      <w:vertAlign w:val="superscript"/>
    </w:rPr>
  </w:style>
  <w:style w:type="paragraph" w:styleId="Notedebasdepage">
    <w:name w:val="footnote text"/>
    <w:aliases w:val="5_G"/>
    <w:basedOn w:val="Normal"/>
    <w:link w:val="NotedebasdepageCar"/>
    <w:rsid w:val="0052775E"/>
    <w:pPr>
      <w:tabs>
        <w:tab w:val="right" w:pos="1021"/>
      </w:tabs>
      <w:spacing w:line="220" w:lineRule="exact"/>
      <w:ind w:left="1134" w:right="1134" w:hanging="1134"/>
    </w:pPr>
    <w:rPr>
      <w:sz w:val="18"/>
      <w:lang/>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Notedefin">
    <w:name w:val="endnote text"/>
    <w:aliases w:val="2_G"/>
    <w:basedOn w:val="Notedebasdepage"/>
    <w:rsid w:val="007B6BA5"/>
  </w:style>
  <w:style w:type="character" w:styleId="Marquedecommentaire">
    <w:name w:val="annotation reference"/>
    <w:semiHidden/>
    <w:rsid w:val="005B294A"/>
    <w:rPr>
      <w:sz w:val="6"/>
    </w:rPr>
  </w:style>
  <w:style w:type="paragraph" w:styleId="Commentaire">
    <w:name w:val="annotation text"/>
    <w:basedOn w:val="Normal"/>
    <w:semiHidden/>
    <w:rsid w:val="005B294A"/>
  </w:style>
  <w:style w:type="character" w:styleId="Numrodeligne">
    <w:name w:val="line number"/>
    <w:semiHidden/>
    <w:rsid w:val="005B294A"/>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5B294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B294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B294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B294A"/>
    <w:pPr>
      <w:keepNext/>
      <w:keepLines/>
      <w:tabs>
        <w:tab w:val="right" w:pos="851"/>
      </w:tabs>
      <w:spacing w:before="240" w:after="120" w:line="240" w:lineRule="exact"/>
      <w:ind w:left="1134" w:right="1134" w:hanging="1134"/>
    </w:pPr>
  </w:style>
  <w:style w:type="numbering" w:styleId="111111">
    <w:name w:val="Outline List 2"/>
    <w:basedOn w:val="Aucuneliste"/>
    <w:semiHidden/>
    <w:rsid w:val="008A6C4F"/>
    <w:pPr>
      <w:numPr>
        <w:numId w:val="14"/>
      </w:numPr>
    </w:pPr>
  </w:style>
  <w:style w:type="numbering" w:styleId="1ai">
    <w:name w:val="Outline List 1"/>
    <w:basedOn w:val="Aucuneliste"/>
    <w:semiHidden/>
    <w:rsid w:val="008A6C4F"/>
    <w:pPr>
      <w:numPr>
        <w:numId w:val="15"/>
      </w:numPr>
    </w:pPr>
  </w:style>
  <w:style w:type="numbering" w:styleId="ArticleSection">
    <w:name w:val="Outline List 3"/>
    <w:basedOn w:val="Aucuneliste"/>
    <w:semiHidden/>
    <w:rsid w:val="008A6C4F"/>
    <w:pPr>
      <w:numPr>
        <w:numId w:val="16"/>
      </w:numPr>
    </w:pPr>
  </w:style>
  <w:style w:type="paragraph" w:styleId="Corpsdetexte2">
    <w:name w:val="Body Text 2"/>
    <w:basedOn w:val="Normal"/>
    <w:semiHidden/>
    <w:rsid w:val="008A6C4F"/>
    <w:pPr>
      <w:spacing w:after="120" w:line="480" w:lineRule="auto"/>
    </w:pPr>
  </w:style>
  <w:style w:type="paragraph" w:styleId="Corpsdetexte3">
    <w:name w:val="Body Text 3"/>
    <w:basedOn w:val="Normal"/>
    <w:semiHidden/>
    <w:rsid w:val="008A6C4F"/>
    <w:pPr>
      <w:spacing w:after="120"/>
    </w:pPr>
    <w:rPr>
      <w:sz w:val="16"/>
      <w:szCs w:val="16"/>
    </w:rPr>
  </w:style>
  <w:style w:type="paragraph" w:styleId="Retrait1religne">
    <w:name w:val="Body Text First Indent"/>
    <w:basedOn w:val="Corpsdetexte"/>
    <w:semiHidden/>
    <w:rsid w:val="008A6C4F"/>
    <w:pPr>
      <w:spacing w:after="120"/>
      <w:ind w:firstLine="210"/>
    </w:pPr>
  </w:style>
  <w:style w:type="paragraph" w:styleId="Retraitcorpset1relig">
    <w:name w:val="Body Text First Indent 2"/>
    <w:basedOn w:val="Retraitcorpsdetexte"/>
    <w:semiHidden/>
    <w:rsid w:val="008A6C4F"/>
    <w:pPr>
      <w:ind w:firstLine="210"/>
    </w:pPr>
  </w:style>
  <w:style w:type="paragraph" w:styleId="Retraitcorpsdetexte2">
    <w:name w:val="Body Text Indent 2"/>
    <w:basedOn w:val="Normal"/>
    <w:semiHidden/>
    <w:rsid w:val="008A6C4F"/>
    <w:pPr>
      <w:spacing w:after="120" w:line="480" w:lineRule="auto"/>
      <w:ind w:left="283"/>
    </w:pPr>
  </w:style>
  <w:style w:type="paragraph" w:styleId="Retraitcorpsdetexte3">
    <w:name w:val="Body Text Indent 3"/>
    <w:basedOn w:val="Normal"/>
    <w:semiHidden/>
    <w:rsid w:val="008A6C4F"/>
    <w:pPr>
      <w:spacing w:after="120"/>
      <w:ind w:left="283"/>
    </w:pPr>
    <w:rPr>
      <w:sz w:val="16"/>
      <w:szCs w:val="16"/>
    </w:rPr>
  </w:style>
  <w:style w:type="paragraph" w:styleId="Formuledepolitesse">
    <w:name w:val="Closing"/>
    <w:basedOn w:val="Normal"/>
    <w:semiHidden/>
    <w:rsid w:val="008A6C4F"/>
    <w:pPr>
      <w:ind w:left="4252"/>
    </w:pPr>
  </w:style>
  <w:style w:type="paragraph" w:styleId="Date">
    <w:name w:val="Date"/>
    <w:basedOn w:val="Normal"/>
    <w:next w:val="Normal"/>
    <w:semiHidden/>
    <w:rsid w:val="008A6C4F"/>
  </w:style>
  <w:style w:type="paragraph" w:styleId="Signaturelectronique">
    <w:name w:val="E-mail Signature"/>
    <w:basedOn w:val="Normal"/>
    <w:semiHidden/>
    <w:rsid w:val="008A6C4F"/>
  </w:style>
  <w:style w:type="character" w:styleId="Accentuation">
    <w:name w:val="Emphasis"/>
    <w:qFormat/>
    <w:rsid w:val="008A6C4F"/>
    <w:rPr>
      <w:i/>
      <w:iCs/>
    </w:rPr>
  </w:style>
  <w:style w:type="paragraph" w:styleId="Adresseexpditeur">
    <w:name w:val="envelope return"/>
    <w:basedOn w:val="Normal"/>
    <w:semiHidden/>
    <w:rsid w:val="008A6C4F"/>
    <w:rPr>
      <w:rFonts w:ascii="Arial" w:hAnsi="Arial" w:cs="Arial"/>
    </w:rPr>
  </w:style>
  <w:style w:type="character" w:styleId="Lienhypertextesuivivisit">
    <w:name w:val="FollowedHyperlink"/>
    <w:semiHidden/>
    <w:rsid w:val="008A6C4F"/>
    <w:rPr>
      <w:color w:val="800080"/>
      <w:u w:val="single"/>
    </w:rPr>
  </w:style>
  <w:style w:type="character" w:styleId="AcronymeHTML">
    <w:name w:val="HTML Acronym"/>
    <w:basedOn w:val="Policepardfaut"/>
    <w:semiHidden/>
    <w:rsid w:val="008A6C4F"/>
  </w:style>
  <w:style w:type="paragraph" w:styleId="AdresseHTML">
    <w:name w:val="HTML Address"/>
    <w:basedOn w:val="Normal"/>
    <w:semiHidden/>
    <w:rsid w:val="008A6C4F"/>
    <w:rPr>
      <w:i/>
      <w:iCs/>
    </w:rPr>
  </w:style>
  <w:style w:type="character" w:styleId="CitationHTML">
    <w:name w:val="HTML Cite"/>
    <w:semiHidden/>
    <w:rsid w:val="008A6C4F"/>
    <w:rPr>
      <w:i/>
      <w:iCs/>
    </w:rPr>
  </w:style>
  <w:style w:type="character" w:styleId="CodeHTML">
    <w:name w:val="HTML Code"/>
    <w:semiHidden/>
    <w:rsid w:val="008A6C4F"/>
    <w:rPr>
      <w:rFonts w:ascii="Courier New" w:hAnsi="Courier New" w:cs="Courier New"/>
      <w:sz w:val="20"/>
      <w:szCs w:val="20"/>
    </w:rPr>
  </w:style>
  <w:style w:type="character" w:styleId="DfinitionHTML">
    <w:name w:val="HTML Definition"/>
    <w:semiHidden/>
    <w:rsid w:val="008A6C4F"/>
    <w:rPr>
      <w:i/>
      <w:iCs/>
    </w:rPr>
  </w:style>
  <w:style w:type="character" w:styleId="ClavierHTML">
    <w:name w:val="HTML Keyboard"/>
    <w:semiHidden/>
    <w:rsid w:val="008A6C4F"/>
    <w:rPr>
      <w:rFonts w:ascii="Courier New" w:hAnsi="Courier New" w:cs="Courier New"/>
      <w:sz w:val="20"/>
      <w:szCs w:val="20"/>
    </w:rPr>
  </w:style>
  <w:style w:type="paragraph" w:styleId="PrformatHTML">
    <w:name w:val="HTML Preformatted"/>
    <w:basedOn w:val="Normal"/>
    <w:semiHidden/>
    <w:rsid w:val="008A6C4F"/>
    <w:rPr>
      <w:rFonts w:ascii="Courier New" w:hAnsi="Courier New" w:cs="Courier New"/>
    </w:rPr>
  </w:style>
  <w:style w:type="character" w:styleId="ExempleHTML">
    <w:name w:val="HTML Sample"/>
    <w:semiHidden/>
    <w:rsid w:val="008A6C4F"/>
    <w:rPr>
      <w:rFonts w:ascii="Courier New" w:hAnsi="Courier New" w:cs="Courier New"/>
    </w:rPr>
  </w:style>
  <w:style w:type="character" w:styleId="MachinecrireHTML">
    <w:name w:val="HTML Typewriter"/>
    <w:semiHidden/>
    <w:rsid w:val="008A6C4F"/>
    <w:rPr>
      <w:rFonts w:ascii="Courier New" w:hAnsi="Courier New" w:cs="Courier New"/>
      <w:sz w:val="20"/>
      <w:szCs w:val="20"/>
    </w:rPr>
  </w:style>
  <w:style w:type="character" w:styleId="VariableHTML">
    <w:name w:val="HTML Variable"/>
    <w:semiHidden/>
    <w:rsid w:val="008A6C4F"/>
    <w:rPr>
      <w:i/>
      <w:iCs/>
    </w:rPr>
  </w:style>
  <w:style w:type="character" w:styleId="Lienhypertexte">
    <w:name w:val="Hyperlink"/>
    <w:rsid w:val="008A6C4F"/>
    <w:rPr>
      <w:color w:val="0000FF"/>
      <w:u w:val="single"/>
    </w:rPr>
  </w:style>
  <w:style w:type="paragraph" w:styleId="Liste">
    <w:name w:val="List"/>
    <w:basedOn w:val="Normal"/>
    <w:semiHidden/>
    <w:rsid w:val="008A6C4F"/>
    <w:pPr>
      <w:ind w:left="283" w:hanging="283"/>
    </w:pPr>
  </w:style>
  <w:style w:type="paragraph" w:styleId="Liste2">
    <w:name w:val="List 2"/>
    <w:basedOn w:val="Normal"/>
    <w:semiHidden/>
    <w:rsid w:val="008A6C4F"/>
    <w:pPr>
      <w:ind w:left="566" w:hanging="283"/>
    </w:pPr>
  </w:style>
  <w:style w:type="paragraph" w:styleId="Liste3">
    <w:name w:val="List 3"/>
    <w:basedOn w:val="Normal"/>
    <w:semiHidden/>
    <w:rsid w:val="008A6C4F"/>
    <w:pPr>
      <w:ind w:left="849" w:hanging="283"/>
    </w:pPr>
  </w:style>
  <w:style w:type="paragraph" w:styleId="Liste4">
    <w:name w:val="List 4"/>
    <w:basedOn w:val="Normal"/>
    <w:semiHidden/>
    <w:rsid w:val="008A6C4F"/>
    <w:pPr>
      <w:ind w:left="1132" w:hanging="283"/>
    </w:pPr>
  </w:style>
  <w:style w:type="paragraph" w:styleId="Liste5">
    <w:name w:val="List 5"/>
    <w:basedOn w:val="Normal"/>
    <w:semiHidden/>
    <w:rsid w:val="008A6C4F"/>
    <w:pPr>
      <w:ind w:left="1415" w:hanging="283"/>
    </w:pPr>
  </w:style>
  <w:style w:type="paragraph" w:styleId="Listepuces">
    <w:name w:val="List Bullet"/>
    <w:basedOn w:val="Normal"/>
    <w:semiHidden/>
    <w:rsid w:val="008A6C4F"/>
    <w:pPr>
      <w:numPr>
        <w:numId w:val="6"/>
      </w:numPr>
    </w:pPr>
  </w:style>
  <w:style w:type="paragraph" w:styleId="Listepuces2">
    <w:name w:val="List Bullet 2"/>
    <w:basedOn w:val="Normal"/>
    <w:semiHidden/>
    <w:rsid w:val="008A6C4F"/>
    <w:pPr>
      <w:numPr>
        <w:numId w:val="7"/>
      </w:numPr>
    </w:pPr>
  </w:style>
  <w:style w:type="paragraph" w:styleId="Listepuces3">
    <w:name w:val="List Bullet 3"/>
    <w:basedOn w:val="Normal"/>
    <w:semiHidden/>
    <w:rsid w:val="008A6C4F"/>
    <w:pPr>
      <w:numPr>
        <w:numId w:val="8"/>
      </w:numPr>
    </w:pPr>
  </w:style>
  <w:style w:type="paragraph" w:styleId="Listepuces4">
    <w:name w:val="List Bullet 4"/>
    <w:basedOn w:val="Normal"/>
    <w:semiHidden/>
    <w:rsid w:val="008A6C4F"/>
    <w:pPr>
      <w:numPr>
        <w:numId w:val="9"/>
      </w:numPr>
    </w:pPr>
  </w:style>
  <w:style w:type="paragraph" w:styleId="Listepuces5">
    <w:name w:val="List Bullet 5"/>
    <w:basedOn w:val="Normal"/>
    <w:semiHidden/>
    <w:rsid w:val="008A6C4F"/>
    <w:pPr>
      <w:numPr>
        <w:numId w:val="10"/>
      </w:numPr>
    </w:pPr>
  </w:style>
  <w:style w:type="paragraph" w:styleId="Listecontinue">
    <w:name w:val="List Continue"/>
    <w:basedOn w:val="Normal"/>
    <w:semiHidden/>
    <w:rsid w:val="008A6C4F"/>
    <w:pPr>
      <w:spacing w:after="120"/>
      <w:ind w:left="283"/>
    </w:pPr>
  </w:style>
  <w:style w:type="paragraph" w:styleId="Listecontinue2">
    <w:name w:val="List Continue 2"/>
    <w:basedOn w:val="Normal"/>
    <w:semiHidden/>
    <w:rsid w:val="008A6C4F"/>
    <w:pPr>
      <w:spacing w:after="120"/>
      <w:ind w:left="566"/>
    </w:pPr>
  </w:style>
  <w:style w:type="paragraph" w:styleId="Listecontinue3">
    <w:name w:val="List Continue 3"/>
    <w:basedOn w:val="Normal"/>
    <w:semiHidden/>
    <w:rsid w:val="008A6C4F"/>
    <w:pPr>
      <w:spacing w:after="120"/>
      <w:ind w:left="849"/>
    </w:pPr>
  </w:style>
  <w:style w:type="paragraph" w:styleId="Listecontinue4">
    <w:name w:val="List Continue 4"/>
    <w:basedOn w:val="Normal"/>
    <w:semiHidden/>
    <w:rsid w:val="008A6C4F"/>
    <w:pPr>
      <w:spacing w:after="120"/>
      <w:ind w:left="1132"/>
    </w:pPr>
  </w:style>
  <w:style w:type="paragraph" w:styleId="Listecontinue5">
    <w:name w:val="List Continue 5"/>
    <w:basedOn w:val="Normal"/>
    <w:semiHidden/>
    <w:rsid w:val="008A6C4F"/>
    <w:pPr>
      <w:spacing w:after="120"/>
      <w:ind w:left="1415"/>
    </w:pPr>
  </w:style>
  <w:style w:type="paragraph" w:styleId="Listenumros">
    <w:name w:val="List Number"/>
    <w:basedOn w:val="Normal"/>
    <w:semiHidden/>
    <w:rsid w:val="008A6C4F"/>
    <w:pPr>
      <w:numPr>
        <w:numId w:val="5"/>
      </w:numPr>
    </w:pPr>
  </w:style>
  <w:style w:type="paragraph" w:styleId="Listenumros2">
    <w:name w:val="List Number 2"/>
    <w:basedOn w:val="Normal"/>
    <w:semiHidden/>
    <w:rsid w:val="008A6C4F"/>
    <w:pPr>
      <w:numPr>
        <w:numId w:val="4"/>
      </w:numPr>
    </w:pPr>
  </w:style>
  <w:style w:type="paragraph" w:styleId="Listenumros3">
    <w:name w:val="List Number 3"/>
    <w:basedOn w:val="Normal"/>
    <w:semiHidden/>
    <w:rsid w:val="008A6C4F"/>
    <w:pPr>
      <w:numPr>
        <w:numId w:val="3"/>
      </w:numPr>
    </w:pPr>
  </w:style>
  <w:style w:type="paragraph" w:styleId="Listenumros4">
    <w:name w:val="List Number 4"/>
    <w:basedOn w:val="Normal"/>
    <w:semiHidden/>
    <w:rsid w:val="008A6C4F"/>
    <w:pPr>
      <w:numPr>
        <w:numId w:val="1"/>
      </w:numPr>
    </w:pPr>
  </w:style>
  <w:style w:type="paragraph" w:styleId="Listenumros5">
    <w:name w:val="List Number 5"/>
    <w:basedOn w:val="Normal"/>
    <w:semiHidden/>
    <w:rsid w:val="008A6C4F"/>
    <w:pPr>
      <w:numPr>
        <w:numId w:val="2"/>
      </w:numPr>
    </w:pPr>
  </w:style>
  <w:style w:type="paragraph" w:styleId="En-ttedemessage">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Retraitnormal">
    <w:name w:val="Normal Indent"/>
    <w:basedOn w:val="Normal"/>
    <w:semiHidden/>
    <w:rsid w:val="008A6C4F"/>
    <w:pPr>
      <w:ind w:left="567"/>
    </w:pPr>
  </w:style>
  <w:style w:type="paragraph" w:styleId="Titredenote">
    <w:name w:val="Note Heading"/>
    <w:basedOn w:val="Normal"/>
    <w:next w:val="Normal"/>
    <w:semiHidden/>
    <w:rsid w:val="008A6C4F"/>
  </w:style>
  <w:style w:type="paragraph" w:styleId="Salutations">
    <w:name w:val="Salutation"/>
    <w:basedOn w:val="Normal"/>
    <w:next w:val="Normal"/>
    <w:semiHidden/>
    <w:rsid w:val="008A6C4F"/>
  </w:style>
  <w:style w:type="paragraph" w:styleId="Signature">
    <w:name w:val="Signature"/>
    <w:basedOn w:val="Normal"/>
    <w:semiHidden/>
    <w:rsid w:val="008A6C4F"/>
    <w:pPr>
      <w:ind w:left="4252"/>
    </w:pPr>
  </w:style>
  <w:style w:type="character" w:styleId="lev">
    <w:name w:val="Strong"/>
    <w:qFormat/>
    <w:rsid w:val="008A6C4F"/>
    <w:rPr>
      <w:b/>
      <w:bCs/>
    </w:rPr>
  </w:style>
  <w:style w:type="paragraph" w:styleId="Sous-titre">
    <w:name w:val="Subtitle"/>
    <w:basedOn w:val="Normal"/>
    <w:qFormat/>
    <w:rsid w:val="008A6C4F"/>
    <w:pPr>
      <w:spacing w:after="60"/>
      <w:jc w:val="center"/>
      <w:outlineLvl w:val="1"/>
    </w:pPr>
    <w:rPr>
      <w:rFonts w:ascii="Arial" w:hAnsi="Arial" w:cs="Arial"/>
      <w:sz w:val="24"/>
      <w:szCs w:val="24"/>
    </w:rPr>
  </w:style>
  <w:style w:type="table" w:styleId="Effets3D1">
    <w:name w:val="Table 3D effects 1"/>
    <w:basedOn w:val="Tableau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3D2">
    <w:name w:val="Table 3D effects 2"/>
    <w:basedOn w:val="Tableau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3D3">
    <w:name w:val="Table 3D effects 3"/>
    <w:basedOn w:val="Tableau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lassique1">
    <w:name w:val="Table Classic 1"/>
    <w:basedOn w:val="Tableau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lassique2">
    <w:name w:val="Table Classic 2"/>
    <w:basedOn w:val="Tableau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Classique3">
    <w:name w:val="Table Classic 3"/>
    <w:basedOn w:val="Tableau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Classique4">
    <w:name w:val="Table Classic 4"/>
    <w:basedOn w:val="Tableau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Color1">
    <w:name w:val="Table Colorful 1"/>
    <w:basedOn w:val="Tableau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Color2">
    <w:name w:val="Table Colorful 2"/>
    <w:basedOn w:val="Tableau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Color3">
    <w:name w:val="Table Colorful 3"/>
    <w:basedOn w:val="Tableau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1">
    <w:name w:val="Table Columns 1"/>
    <w:basedOn w:val="Tableau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2">
    <w:name w:val="Table Columns 2"/>
    <w:basedOn w:val="Tableau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3">
    <w:name w:val="Table Columns 3"/>
    <w:basedOn w:val="Tableau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4">
    <w:name w:val="Table Columns 4"/>
    <w:basedOn w:val="Tableau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5">
    <w:name w:val="Table Columns 5"/>
    <w:basedOn w:val="Tableau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Contemporain">
    <w:name w:val="Table Contemporary"/>
    <w:basedOn w:val="Tableau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gant">
    <w:name w:val="Table Elegant"/>
    <w:basedOn w:val="Tableau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1">
    <w:name w:val="Table Grid 1"/>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2">
    <w:name w:val="Table Grid 2"/>
    <w:basedOn w:val="Tableau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3">
    <w:name w:val="Table Grid 3"/>
    <w:basedOn w:val="Tableau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4">
    <w:name w:val="Table Grid 4"/>
    <w:basedOn w:val="Tableau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5">
    <w:name w:val="Table Grid 5"/>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6">
    <w:name w:val="Table Grid 6"/>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7">
    <w:name w:val="Table Grid 7"/>
    <w:basedOn w:val="Tableau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8">
    <w:name w:val="Table Grid 8"/>
    <w:basedOn w:val="Tableau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sionnel">
    <w:name w:val="Table Professional"/>
    <w:basedOn w:val="Tableau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imple1">
    <w:name w:val="Table Simple 1"/>
    <w:basedOn w:val="Tableau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Simple2">
    <w:name w:val="Table Simple 2"/>
    <w:basedOn w:val="Tableau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Simple3">
    <w:name w:val="Table Simple 3"/>
    <w:basedOn w:val="Tableau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e1">
    <w:name w:val="Table Subtle 1"/>
    <w:basedOn w:val="Tableau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le2">
    <w:name w:val="Table Subtle 2"/>
    <w:basedOn w:val="Tableau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
    <w:name w:val="Table Theme"/>
    <w:basedOn w:val="Tableau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Web1">
    <w:name w:val="Table Web 1"/>
    <w:basedOn w:val="Tableau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Tableau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Tableau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qFormat/>
    <w:rsid w:val="008A6C4F"/>
    <w:pPr>
      <w:spacing w:before="240" w:after="60"/>
      <w:jc w:val="center"/>
      <w:outlineLvl w:val="0"/>
    </w:pPr>
    <w:rPr>
      <w:rFonts w:ascii="Arial" w:hAnsi="Arial" w:cs="Arial"/>
      <w:b/>
      <w:bCs/>
      <w:kern w:val="28"/>
      <w:sz w:val="32"/>
      <w:szCs w:val="32"/>
    </w:rPr>
  </w:style>
  <w:style w:type="paragraph" w:styleId="Adressedestinataire">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Pieddepage">
    <w:name w:val="footer"/>
    <w:aliases w:val="3_G"/>
    <w:basedOn w:val="Normal"/>
    <w:rsid w:val="008878DE"/>
    <w:pPr>
      <w:spacing w:line="240" w:lineRule="auto"/>
    </w:pPr>
    <w:rPr>
      <w:sz w:val="16"/>
    </w:rPr>
  </w:style>
  <w:style w:type="paragraph" w:styleId="En-tte">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Textedebulles">
    <w:name w:val="Balloon Text"/>
    <w:basedOn w:val="Normal"/>
    <w:link w:val="TextedebullesCar"/>
    <w:rsid w:val="00D550D4"/>
    <w:pPr>
      <w:spacing w:line="240" w:lineRule="auto"/>
    </w:pPr>
    <w:rPr>
      <w:rFonts w:ascii="Tahoma" w:hAnsi="Tahoma"/>
      <w:sz w:val="16"/>
      <w:szCs w:val="16"/>
      <w:lang/>
    </w:rPr>
  </w:style>
  <w:style w:type="character" w:customStyle="1" w:styleId="TextedebullesCar">
    <w:name w:val="Texte de bulles Car"/>
    <w:link w:val="Textedebulles"/>
    <w:rsid w:val="00D550D4"/>
    <w:rPr>
      <w:rFonts w:ascii="Tahoma" w:hAnsi="Tahoma" w:cs="Tahoma"/>
      <w:sz w:val="16"/>
      <w:szCs w:val="16"/>
      <w:lang w:eastAsia="en-US"/>
    </w:rPr>
  </w:style>
  <w:style w:type="character" w:customStyle="1" w:styleId="SingleTxtGChar">
    <w:name w:val="_ Single Txt_G Char"/>
    <w:link w:val="SingleTxtG"/>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character" w:customStyle="1" w:styleId="NotedebasdepageCar">
    <w:name w:val="Note de bas de page Car"/>
    <w:aliases w:val="5_G Car"/>
    <w:link w:val="Notedebasdepage"/>
    <w:rsid w:val="003571EA"/>
    <w:rPr>
      <w:sz w:val="18"/>
      <w:lang w:eastAsia="en-US"/>
    </w:rPr>
  </w:style>
  <w:style w:type="paragraph" w:customStyle="1" w:styleId="Default">
    <w:name w:val="Default"/>
    <w:rsid w:val="004975C1"/>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2EDCF-D814-47B2-98F3-5C4B6E8E7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3022</Characters>
  <Application>Microsoft Office Word</Application>
  <DocSecurity>0</DocSecurity>
  <Lines>25</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1126259</vt:lpstr>
      <vt:lpstr>1126259</vt:lpstr>
    </vt:vector>
  </TitlesOfParts>
  <Company>CSD</Company>
  <LinksUpToDate>false</LinksUpToDate>
  <CharactersWithSpaces>3564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Maison</cp:lastModifiedBy>
  <cp:revision>2</cp:revision>
  <cp:lastPrinted>2016-02-04T07:08:00Z</cp:lastPrinted>
  <dcterms:created xsi:type="dcterms:W3CDTF">2016-02-04T07:12:00Z</dcterms:created>
  <dcterms:modified xsi:type="dcterms:W3CDTF">2016-02-04T07:12:00Z</dcterms:modified>
</cp:coreProperties>
</file>