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Tr="009E6CB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6CB7" w:rsidRDefault="009E6CB7" w:rsidP="00DC4850">
            <w:pPr>
              <w:pStyle w:val="Heading3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E6CB7" w:rsidRPr="00B97172" w:rsidRDefault="009E6CB7" w:rsidP="009E6CB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E6CB7" w:rsidRPr="00D47EEA" w:rsidRDefault="00DA75B8" w:rsidP="006507CA">
            <w:pPr>
              <w:jc w:val="right"/>
            </w:pPr>
            <w:r w:rsidRPr="00DA75B8">
              <w:rPr>
                <w:sz w:val="40"/>
              </w:rPr>
              <w:t>ECE</w:t>
            </w:r>
            <w:r>
              <w:t>/TRANS/</w:t>
            </w:r>
            <w:proofErr w:type="spellStart"/>
            <w:r>
              <w:t>WP.5</w:t>
            </w:r>
            <w:proofErr w:type="spellEnd"/>
            <w:r>
              <w:t>/</w:t>
            </w:r>
            <w:r w:rsidRPr="00641FC0">
              <w:t>201</w:t>
            </w:r>
            <w:r w:rsidR="002958F9" w:rsidRPr="00641FC0">
              <w:t>5</w:t>
            </w:r>
            <w:r>
              <w:t>/</w:t>
            </w:r>
            <w:r w:rsidR="006507CA">
              <w:t>5</w:t>
            </w:r>
            <w:bookmarkStart w:id="0" w:name="_GoBack"/>
            <w:bookmarkEnd w:id="0"/>
          </w:p>
        </w:tc>
      </w:tr>
      <w:tr w:rsidR="009E6CB7" w:rsidTr="009E6CB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DF30C8" w:rsidP="009E6CB7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5010" cy="591820"/>
                  <wp:effectExtent l="0" t="0" r="889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E6CB7" w:rsidRPr="00D773DF" w:rsidRDefault="009E6CB7" w:rsidP="009E6CB7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DA75B8" w:rsidP="00DA75B8">
            <w:pPr>
              <w:spacing w:before="240" w:line="240" w:lineRule="exact"/>
            </w:pPr>
            <w:r>
              <w:t>Distr.: General</w:t>
            </w:r>
          </w:p>
          <w:p w:rsidR="00DA75B8" w:rsidRDefault="00641FC0" w:rsidP="00DA75B8">
            <w:pPr>
              <w:spacing w:line="240" w:lineRule="exact"/>
            </w:pPr>
            <w:r>
              <w:t>29 June 2015</w:t>
            </w:r>
          </w:p>
          <w:p w:rsidR="00DA75B8" w:rsidRDefault="00DA75B8" w:rsidP="00DA75B8">
            <w:pPr>
              <w:spacing w:line="240" w:lineRule="exact"/>
            </w:pPr>
          </w:p>
          <w:p w:rsidR="00DA75B8" w:rsidRDefault="00DA75B8" w:rsidP="00DA75B8">
            <w:pPr>
              <w:spacing w:line="240" w:lineRule="exact"/>
            </w:pPr>
            <w:r>
              <w:t>Original: English</w:t>
            </w:r>
          </w:p>
        </w:tc>
      </w:tr>
    </w:tbl>
    <w:p w:rsidR="00DA75B8" w:rsidRPr="007D68EB" w:rsidRDefault="00DA75B8" w:rsidP="00DA75B8">
      <w:pPr>
        <w:spacing w:before="120"/>
        <w:rPr>
          <w:b/>
          <w:bCs/>
          <w:sz w:val="28"/>
          <w:szCs w:val="28"/>
        </w:rPr>
      </w:pPr>
      <w:r w:rsidRPr="007D68EB">
        <w:rPr>
          <w:b/>
          <w:bCs/>
          <w:sz w:val="28"/>
          <w:szCs w:val="28"/>
        </w:rPr>
        <w:t>Economic Commission for Europe</w:t>
      </w:r>
    </w:p>
    <w:p w:rsidR="00DA75B8" w:rsidRDefault="00DA75B8" w:rsidP="00DA75B8">
      <w:pPr>
        <w:spacing w:before="120"/>
        <w:rPr>
          <w:sz w:val="28"/>
          <w:szCs w:val="28"/>
        </w:rPr>
      </w:pPr>
      <w:r w:rsidRPr="007D68EB">
        <w:rPr>
          <w:sz w:val="28"/>
          <w:szCs w:val="28"/>
        </w:rPr>
        <w:t>Inland Transport Committee</w:t>
      </w:r>
    </w:p>
    <w:p w:rsidR="00CD22A5" w:rsidRPr="004A2945" w:rsidRDefault="00CD22A5" w:rsidP="00CD22A5">
      <w:pPr>
        <w:spacing w:before="120"/>
        <w:rPr>
          <w:b/>
          <w:sz w:val="24"/>
          <w:szCs w:val="24"/>
        </w:rPr>
      </w:pPr>
      <w:r w:rsidRPr="004A2945">
        <w:rPr>
          <w:b/>
          <w:sz w:val="24"/>
          <w:szCs w:val="24"/>
        </w:rPr>
        <w:t>Working Party on Transport Trends and Economics</w:t>
      </w:r>
    </w:p>
    <w:p w:rsidR="00DA75B8" w:rsidRDefault="00F47BB1" w:rsidP="00F749D7">
      <w:pPr>
        <w:spacing w:before="120"/>
        <w:rPr>
          <w:b/>
          <w:bCs/>
          <w:lang w:val="en-US"/>
        </w:rPr>
      </w:pPr>
      <w:r>
        <w:rPr>
          <w:b/>
          <w:bCs/>
          <w:lang w:val="en-US"/>
        </w:rPr>
        <w:t>Twenty-eight</w:t>
      </w:r>
      <w:r w:rsidR="00641FC0">
        <w:rPr>
          <w:b/>
          <w:bCs/>
          <w:lang w:val="en-US"/>
        </w:rPr>
        <w:t>h</w:t>
      </w:r>
      <w:r w:rsidR="00DA75B8" w:rsidRPr="003E5540">
        <w:rPr>
          <w:b/>
          <w:bCs/>
          <w:lang w:val="en-US"/>
        </w:rPr>
        <w:t xml:space="preserve"> </w:t>
      </w:r>
      <w:proofErr w:type="gramStart"/>
      <w:r w:rsidR="00DA75B8" w:rsidRPr="003E5540">
        <w:rPr>
          <w:b/>
          <w:bCs/>
          <w:lang w:val="en-US"/>
        </w:rPr>
        <w:t>session</w:t>
      </w:r>
      <w:proofErr w:type="gramEnd"/>
    </w:p>
    <w:p w:rsidR="00DA75B8" w:rsidRDefault="00DA75B8" w:rsidP="00DA75B8">
      <w:r w:rsidRPr="0094298A">
        <w:t>Geneva,</w:t>
      </w:r>
      <w:r w:rsidR="00435772" w:rsidRPr="00435772">
        <w:t xml:space="preserve"> </w:t>
      </w:r>
      <w:r w:rsidR="00435772">
        <w:t>7</w:t>
      </w:r>
      <w:r w:rsidR="00435772" w:rsidRPr="0094298A">
        <w:t>–</w:t>
      </w:r>
      <w:r w:rsidR="00435772">
        <w:t>9 September</w:t>
      </w:r>
      <w:r w:rsidR="00435772" w:rsidRPr="0094298A">
        <w:t xml:space="preserve"> 201</w:t>
      </w:r>
      <w:r w:rsidR="00435772">
        <w:t>5</w:t>
      </w:r>
    </w:p>
    <w:p w:rsidR="00DA75B8" w:rsidRDefault="00DA75B8" w:rsidP="00DA75B8">
      <w:r w:rsidRPr="003E5540">
        <w:t xml:space="preserve">Item </w:t>
      </w:r>
      <w:r w:rsidR="00641FC0">
        <w:t>5</w:t>
      </w:r>
      <w:r w:rsidR="00CD22A5">
        <w:t xml:space="preserve"> (b)</w:t>
      </w:r>
      <w:r w:rsidR="00435772">
        <w:t xml:space="preserve"> </w:t>
      </w:r>
      <w:r w:rsidRPr="003E5540">
        <w:t>of the provisional agenda</w:t>
      </w:r>
    </w:p>
    <w:p w:rsidR="00DA75B8" w:rsidRDefault="00DA75B8" w:rsidP="00DA75B8">
      <w:pPr>
        <w:rPr>
          <w:b/>
          <w:bCs/>
        </w:rPr>
      </w:pPr>
      <w:r w:rsidRPr="00DA75B8">
        <w:rPr>
          <w:b/>
          <w:bCs/>
        </w:rPr>
        <w:t>Monitoring of the developments in pan-European transport networks</w:t>
      </w:r>
      <w:proofErr w:type="gramStart"/>
      <w:r>
        <w:rPr>
          <w:b/>
          <w:bCs/>
        </w:rPr>
        <w:t>:</w:t>
      </w:r>
      <w:proofErr w:type="gramEnd"/>
      <w:r>
        <w:rPr>
          <w:b/>
          <w:bCs/>
        </w:rPr>
        <w:br/>
      </w:r>
      <w:r w:rsidRPr="00DA75B8">
        <w:rPr>
          <w:b/>
          <w:bCs/>
        </w:rPr>
        <w:t>Trans-European Motorway and Trans-European Railway projects</w:t>
      </w:r>
    </w:p>
    <w:p w:rsidR="00DA75B8" w:rsidRDefault="00DA75B8" w:rsidP="00DA75B8">
      <w:pPr>
        <w:pStyle w:val="HChG"/>
      </w:pPr>
      <w:r>
        <w:tab/>
      </w:r>
      <w:r>
        <w:tab/>
      </w:r>
      <w:r w:rsidRPr="00DA75B8">
        <w:t xml:space="preserve">Information on </w:t>
      </w:r>
      <w:r>
        <w:t xml:space="preserve">the </w:t>
      </w:r>
      <w:r w:rsidRPr="00DA75B8">
        <w:t>Trans-European North-South Motorway</w:t>
      </w:r>
      <w:r>
        <w:t xml:space="preserve"> (</w:t>
      </w:r>
      <w:r w:rsidRPr="00DA75B8">
        <w:t>TEM</w:t>
      </w:r>
      <w:r>
        <w:t>)</w:t>
      </w:r>
      <w:r w:rsidRPr="00DA75B8">
        <w:t xml:space="preserve"> project development</w:t>
      </w:r>
      <w:r w:rsidR="00AD7E4E" w:rsidRPr="00AD7E4E">
        <w:rPr>
          <w:rStyle w:val="FootnoteReference"/>
          <w:sz w:val="20"/>
          <w:vertAlign w:val="baseline"/>
        </w:rPr>
        <w:footnoteReference w:customMarkFollows="1" w:id="2"/>
        <w:t>*</w:t>
      </w:r>
    </w:p>
    <w:p w:rsidR="00DA75B8" w:rsidRPr="00DA75B8" w:rsidRDefault="00DA75B8" w:rsidP="00DA75B8">
      <w:pPr>
        <w:pStyle w:val="H1G"/>
      </w:pPr>
      <w:r>
        <w:tab/>
      </w:r>
      <w:r>
        <w:tab/>
      </w:r>
      <w:r w:rsidRPr="00DA75B8">
        <w:t>Submitted by the TEM Project Manager</w:t>
      </w:r>
    </w:p>
    <w:p w:rsidR="00DA75B8" w:rsidRPr="00DA75B8" w:rsidRDefault="00DA75B8" w:rsidP="00DA75B8">
      <w:pPr>
        <w:pStyle w:val="HChG"/>
      </w:pPr>
      <w:r>
        <w:tab/>
        <w:t>I.</w:t>
      </w:r>
      <w:r>
        <w:tab/>
      </w:r>
      <w:r w:rsidRPr="00DA75B8">
        <w:t>Objectives of the Project</w:t>
      </w:r>
    </w:p>
    <w:p w:rsidR="00DA75B8" w:rsidRPr="00DA75B8" w:rsidRDefault="00DA75B8" w:rsidP="00DA75B8">
      <w:pPr>
        <w:pStyle w:val="SingleTxtG"/>
      </w:pPr>
      <w:r>
        <w:t>1.</w:t>
      </w:r>
      <w:r>
        <w:tab/>
      </w:r>
      <w:r w:rsidRPr="00DA75B8">
        <w:t xml:space="preserve">The aim of the </w:t>
      </w:r>
      <w:r w:rsidR="002958F9" w:rsidRPr="00DA75B8">
        <w:t>Trans-European North-South Motorway</w:t>
      </w:r>
      <w:r w:rsidR="002958F9">
        <w:t xml:space="preserve"> (</w:t>
      </w:r>
      <w:r w:rsidR="002958F9" w:rsidRPr="00DA75B8">
        <w:t>TEM</w:t>
      </w:r>
      <w:r w:rsidR="002958F9">
        <w:t>)</w:t>
      </w:r>
      <w:r w:rsidR="002958F9" w:rsidRPr="00DA75B8">
        <w:t xml:space="preserve"> </w:t>
      </w:r>
      <w:r w:rsidRPr="00DA75B8">
        <w:t xml:space="preserve">project is to provide assistance to the integration process of transport infrastructure systems in </w:t>
      </w:r>
      <w:smartTag w:uri="urn:schemas-microsoft-com:office:smarttags" w:element="place">
        <w:r w:rsidRPr="00DA75B8">
          <w:t>Europe</w:t>
        </w:r>
      </w:smartTag>
      <w:r w:rsidRPr="00DA75B8">
        <w:t xml:space="preserve">, to improve national techniques and understanding of construction, management, operation and maintenance of motorways of the participating countries. </w:t>
      </w:r>
    </w:p>
    <w:p w:rsidR="00DA75B8" w:rsidRPr="00DA75B8" w:rsidRDefault="00DA75B8" w:rsidP="00DA75B8">
      <w:pPr>
        <w:pStyle w:val="SingleTxtG"/>
        <w:rPr>
          <w:rFonts w:eastAsia="Arial Unicode MS"/>
        </w:rPr>
      </w:pPr>
      <w:r>
        <w:t>2.</w:t>
      </w:r>
      <w:r>
        <w:tab/>
      </w:r>
      <w:r w:rsidR="002958F9">
        <w:t xml:space="preserve">One of the main goals of </w:t>
      </w:r>
      <w:r w:rsidRPr="00DA75B8">
        <w:t xml:space="preserve">TEM project is to facilitate co-operation between East-West road </w:t>
      </w:r>
      <w:r w:rsidR="00435772">
        <w:t>managers</w:t>
      </w:r>
      <w:r w:rsidR="00435772" w:rsidRPr="00DA75B8">
        <w:t xml:space="preserve"> </w:t>
      </w:r>
      <w:r w:rsidR="00435772">
        <w:t xml:space="preserve">and </w:t>
      </w:r>
      <w:r w:rsidRPr="00DA75B8">
        <w:t xml:space="preserve">experts. This cooperation can bring </w:t>
      </w:r>
      <w:r w:rsidR="00B3336E" w:rsidRPr="00DA75B8">
        <w:t>palpable</w:t>
      </w:r>
      <w:r w:rsidRPr="00DA75B8">
        <w:t xml:space="preserve"> results by </w:t>
      </w:r>
      <w:r w:rsidR="00B3336E">
        <w:t>indicating the gaps and potential solutions based on information provided by different</w:t>
      </w:r>
      <w:r w:rsidRPr="00DA75B8">
        <w:t xml:space="preserve"> countries. Taking into account the expectations of national governments regarding international activities, only effective actions of the TEM project will be accepted by </w:t>
      </w:r>
      <w:r w:rsidR="00435772">
        <w:t xml:space="preserve">participating </w:t>
      </w:r>
      <w:r w:rsidRPr="00DA75B8">
        <w:t xml:space="preserve">countries. The biggest challenge is therefore an </w:t>
      </w:r>
      <w:r w:rsidR="00B3336E">
        <w:t>active participation and efficient</w:t>
      </w:r>
      <w:r w:rsidRPr="00DA75B8">
        <w:t xml:space="preserve"> dissemination of TEM </w:t>
      </w:r>
      <w:r w:rsidR="00B3336E">
        <w:t>findings</w:t>
      </w:r>
      <w:r w:rsidR="00B3336E" w:rsidRPr="00DA75B8">
        <w:t xml:space="preserve"> </w:t>
      </w:r>
      <w:r w:rsidRPr="00DA75B8">
        <w:t>by the end of 201</w:t>
      </w:r>
      <w:r w:rsidR="00B3336E">
        <w:t>5</w:t>
      </w:r>
      <w:r w:rsidRPr="00DA75B8">
        <w:t xml:space="preserve">. </w:t>
      </w:r>
    </w:p>
    <w:p w:rsidR="00DA75B8" w:rsidRPr="00DA75B8" w:rsidRDefault="00DA75B8" w:rsidP="00DA75B8">
      <w:pPr>
        <w:pStyle w:val="HChG"/>
      </w:pPr>
      <w:r>
        <w:tab/>
        <w:t>II.</w:t>
      </w:r>
      <w:r>
        <w:tab/>
      </w:r>
      <w:r w:rsidRPr="00DA75B8">
        <w:t>TEM development 201</w:t>
      </w:r>
      <w:r w:rsidR="00B3336E">
        <w:t>4</w:t>
      </w:r>
      <w:r w:rsidR="00D95AA9">
        <w:t>–</w:t>
      </w:r>
      <w:r w:rsidRPr="00DA75B8">
        <w:t>201</w:t>
      </w:r>
      <w:r w:rsidR="00B3336E">
        <w:t>5</w:t>
      </w:r>
      <w:r w:rsidRPr="0019129A">
        <w:t xml:space="preserve"> </w:t>
      </w:r>
    </w:p>
    <w:p w:rsidR="00DA75B8" w:rsidRPr="00DA75B8" w:rsidRDefault="00DA75B8" w:rsidP="00DA75B8">
      <w:pPr>
        <w:pStyle w:val="SingleTxtG"/>
      </w:pPr>
      <w:r>
        <w:t>3.</w:t>
      </w:r>
      <w:r>
        <w:tab/>
      </w:r>
      <w:r w:rsidRPr="00DA75B8">
        <w:t xml:space="preserve">During the </w:t>
      </w:r>
      <w:r w:rsidR="00562FAB">
        <w:t>sixty-first</w:t>
      </w:r>
      <w:r w:rsidRPr="00DA75B8">
        <w:t xml:space="preserve"> session of the TEM Steering Committee held on 17 December, 2013 in Geneva, Mr Andrzej Maciejewski, Deputy General Director of the Polish National </w:t>
      </w:r>
      <w:r w:rsidRPr="00DA75B8">
        <w:lastRenderedPageBreak/>
        <w:t>Agency for Roads</w:t>
      </w:r>
      <w:r w:rsidR="00B3336E">
        <w:t xml:space="preserve"> (</w:t>
      </w:r>
      <w:proofErr w:type="spellStart"/>
      <w:r w:rsidR="00B3336E">
        <w:t>GDDKiA</w:t>
      </w:r>
      <w:proofErr w:type="spellEnd"/>
      <w:r w:rsidR="00B3336E">
        <w:t>)</w:t>
      </w:r>
      <w:r w:rsidRPr="00DA75B8">
        <w:t xml:space="preserve">, was elected </w:t>
      </w:r>
      <w:r w:rsidR="00562FAB" w:rsidRPr="00DA75B8">
        <w:t xml:space="preserve">TEM </w:t>
      </w:r>
      <w:r w:rsidRPr="00DA75B8">
        <w:t xml:space="preserve">Project </w:t>
      </w:r>
      <w:r w:rsidR="00435772">
        <w:t>M</w:t>
      </w:r>
      <w:r w:rsidRPr="00DA75B8">
        <w:t>anager for the period 2014</w:t>
      </w:r>
      <w:r>
        <w:t>–</w:t>
      </w:r>
      <w:r w:rsidRPr="00DA75B8">
        <w:t xml:space="preserve">2015. </w:t>
      </w:r>
      <w:r w:rsidR="00435772">
        <w:t>He</w:t>
      </w:r>
      <w:r w:rsidRPr="00DA75B8">
        <w:t xml:space="preserve"> propose</w:t>
      </w:r>
      <w:r w:rsidR="00B3336E">
        <w:t>d</w:t>
      </w:r>
      <w:r w:rsidRPr="00DA75B8">
        <w:t xml:space="preserve"> </w:t>
      </w:r>
      <w:r w:rsidR="00417AC3">
        <w:t xml:space="preserve">a </w:t>
      </w:r>
      <w:r w:rsidR="00435772">
        <w:t>TEM</w:t>
      </w:r>
      <w:r w:rsidRPr="00DA75B8">
        <w:t xml:space="preserve"> programme of work </w:t>
      </w:r>
      <w:r w:rsidR="00435772">
        <w:t>2014</w:t>
      </w:r>
      <w:r w:rsidR="00D95AA9">
        <w:t>–</w:t>
      </w:r>
      <w:r w:rsidR="00435772">
        <w:t>15 which was accepted by the Steering Committee.</w:t>
      </w:r>
    </w:p>
    <w:p w:rsidR="00DA75B8" w:rsidRPr="000A16E6" w:rsidRDefault="00DA75B8" w:rsidP="008E3D98">
      <w:pPr>
        <w:pStyle w:val="SingleTxtG"/>
        <w:keepNext/>
        <w:keepLines/>
      </w:pPr>
      <w:r>
        <w:t>4.</w:t>
      </w:r>
      <w:r>
        <w:tab/>
      </w:r>
      <w:r w:rsidRPr="00DA75B8">
        <w:t>Ac</w:t>
      </w:r>
      <w:r w:rsidR="00435772">
        <w:t xml:space="preserve">cording to </w:t>
      </w:r>
      <w:r w:rsidR="00417AC3">
        <w:t xml:space="preserve">the </w:t>
      </w:r>
      <w:r w:rsidR="00435772">
        <w:t>main objectives of the p</w:t>
      </w:r>
      <w:r w:rsidRPr="00DA75B8">
        <w:t>roje</w:t>
      </w:r>
      <w:r w:rsidR="00435772">
        <w:t>ct, listed above, in</w:t>
      </w:r>
      <w:r w:rsidRPr="00DA75B8">
        <w:t xml:space="preserve"> </w:t>
      </w:r>
      <w:r w:rsidR="00435772" w:rsidRPr="00DA75B8">
        <w:t>201</w:t>
      </w:r>
      <w:r w:rsidR="00435772">
        <w:t>5</w:t>
      </w:r>
      <w:r w:rsidRPr="00DA75B8">
        <w:t xml:space="preserve"> </w:t>
      </w:r>
      <w:r w:rsidR="00435772">
        <w:t xml:space="preserve">TEM activities </w:t>
      </w:r>
      <w:r w:rsidRPr="00DA75B8">
        <w:t xml:space="preserve">should </w:t>
      </w:r>
      <w:r w:rsidR="004B555D">
        <w:t>cover</w:t>
      </w:r>
      <w:r w:rsidR="00435772">
        <w:t xml:space="preserve"> the following topics</w:t>
      </w:r>
      <w:r w:rsidRPr="00DA75B8">
        <w:t xml:space="preserve">: </w:t>
      </w:r>
    </w:p>
    <w:p w:rsidR="00DA75B8" w:rsidRPr="00DA75B8" w:rsidRDefault="00DA75B8" w:rsidP="008E3D98">
      <w:pPr>
        <w:pStyle w:val="SingleTxtG"/>
        <w:keepNext/>
        <w:keepLines/>
        <w:ind w:firstLine="567"/>
      </w:pPr>
      <w:r w:rsidRPr="00DA75B8">
        <w:t>(a)</w:t>
      </w:r>
      <w:r w:rsidRPr="00DA75B8">
        <w:tab/>
      </w:r>
      <w:r w:rsidR="00B3336E">
        <w:t xml:space="preserve">Diverse sources of </w:t>
      </w:r>
      <w:r w:rsidR="00C95E17">
        <w:t>f</w:t>
      </w:r>
      <w:r w:rsidR="00562FAB">
        <w:t xml:space="preserve">inancing </w:t>
      </w:r>
      <w:r w:rsidR="00C95E17">
        <w:t xml:space="preserve">for </w:t>
      </w:r>
      <w:r w:rsidR="00B3336E">
        <w:t xml:space="preserve">the </w:t>
      </w:r>
      <w:r w:rsidR="00C95E17">
        <w:t xml:space="preserve">road </w:t>
      </w:r>
      <w:r w:rsidR="00B3336E">
        <w:t>infrastructural projects</w:t>
      </w:r>
      <w:r w:rsidR="00562FAB">
        <w:t xml:space="preserve">– European Union (EU) </w:t>
      </w:r>
      <w:r w:rsidR="00417AC3">
        <w:t>funds</w:t>
      </w:r>
      <w:r w:rsidR="00562FAB">
        <w:t xml:space="preserve">, </w:t>
      </w:r>
      <w:r w:rsidR="00562FAB" w:rsidRPr="00562FAB">
        <w:t>Public-Private Partnerships</w:t>
      </w:r>
      <w:r w:rsidR="00562FAB">
        <w:t xml:space="preserve"> (PPP</w:t>
      </w:r>
      <w:r w:rsidR="00DE4AC0">
        <w:t>s</w:t>
      </w:r>
      <w:r w:rsidR="00562FAB">
        <w:t xml:space="preserve">), </w:t>
      </w:r>
      <w:r w:rsidR="00721F3B">
        <w:t>build–operate–transfer (</w:t>
      </w:r>
      <w:r w:rsidR="00562FAB">
        <w:t>BOT</w:t>
      </w:r>
      <w:r w:rsidR="00721F3B">
        <w:t>)</w:t>
      </w:r>
      <w:r w:rsidR="00562FAB">
        <w:t>;</w:t>
      </w:r>
    </w:p>
    <w:p w:rsidR="00DA75B8" w:rsidRPr="000A16E6" w:rsidRDefault="00DA75B8" w:rsidP="00DA75B8">
      <w:pPr>
        <w:pStyle w:val="SingleTxtG"/>
        <w:ind w:firstLine="567"/>
      </w:pPr>
      <w:r>
        <w:t>(b)</w:t>
      </w:r>
      <w:r>
        <w:tab/>
      </w:r>
      <w:r w:rsidRPr="000A16E6">
        <w:t>Road Safety Management, p</w:t>
      </w:r>
      <w:r w:rsidR="00562FAB">
        <w:t>rocedures, rules and strategies;</w:t>
      </w:r>
    </w:p>
    <w:p w:rsidR="00B3336E" w:rsidRDefault="00DA75B8" w:rsidP="00DA75B8">
      <w:pPr>
        <w:pStyle w:val="SingleTxtG"/>
        <w:ind w:firstLine="567"/>
      </w:pPr>
      <w:r>
        <w:t>(c)</w:t>
      </w:r>
      <w:r>
        <w:tab/>
      </w:r>
      <w:r w:rsidR="00B3336E">
        <w:t xml:space="preserve">Operational strategy for TEM project for the next two years; </w:t>
      </w:r>
    </w:p>
    <w:p w:rsidR="00DA75B8" w:rsidRPr="000A16E6" w:rsidRDefault="00DA75B8" w:rsidP="00DA75B8">
      <w:pPr>
        <w:pStyle w:val="SingleTxtG"/>
        <w:ind w:firstLine="567"/>
      </w:pPr>
      <w:r>
        <w:t>(d)</w:t>
      </w:r>
      <w:r>
        <w:tab/>
      </w:r>
      <w:r w:rsidRPr="000A16E6">
        <w:t>Realization of investments –</w:t>
      </w:r>
      <w:r w:rsidR="00721F3B">
        <w:t xml:space="preserve"> </w:t>
      </w:r>
      <w:r w:rsidRPr="000A16E6">
        <w:t>contract rules, relations with c</w:t>
      </w:r>
      <w:r w:rsidR="00562FAB">
        <w:t>ontractors, structure of market;</w:t>
      </w:r>
    </w:p>
    <w:p w:rsidR="00DA75B8" w:rsidRPr="000A16E6" w:rsidRDefault="00DA75B8" w:rsidP="00DA75B8">
      <w:pPr>
        <w:pStyle w:val="SingleTxtG"/>
        <w:ind w:firstLine="567"/>
      </w:pPr>
      <w:r>
        <w:t>(e)</w:t>
      </w:r>
      <w:r>
        <w:tab/>
      </w:r>
      <w:r w:rsidRPr="000A16E6">
        <w:t>Environmental</w:t>
      </w:r>
      <w:r w:rsidR="00562FAB">
        <w:t xml:space="preserve"> protection and climate change.</w:t>
      </w:r>
    </w:p>
    <w:p w:rsidR="00DA75B8" w:rsidRPr="00D95AA9" w:rsidRDefault="00DA75B8" w:rsidP="00D95AA9">
      <w:pPr>
        <w:pStyle w:val="SingleTxtG"/>
      </w:pPr>
      <w:r w:rsidRPr="00D95AA9">
        <w:t>5.</w:t>
      </w:r>
      <w:r w:rsidRPr="00D95AA9">
        <w:tab/>
        <w:t xml:space="preserve">The selected themes are </w:t>
      </w:r>
      <w:r w:rsidR="00C95E17" w:rsidRPr="00D95AA9">
        <w:t xml:space="preserve">the </w:t>
      </w:r>
      <w:r w:rsidR="00B3336E" w:rsidRPr="00D95AA9">
        <w:t xml:space="preserve">key </w:t>
      </w:r>
      <w:r w:rsidRPr="00D95AA9">
        <w:t xml:space="preserve">priorities for all TEM </w:t>
      </w:r>
      <w:r w:rsidR="00C95E17" w:rsidRPr="00D95AA9">
        <w:t>participating</w:t>
      </w:r>
      <w:r w:rsidR="00562FAB" w:rsidRPr="00D95AA9">
        <w:t xml:space="preserve"> countries</w:t>
      </w:r>
      <w:r w:rsidRPr="00D95AA9">
        <w:t xml:space="preserve">. </w:t>
      </w:r>
      <w:r w:rsidR="00C95E17" w:rsidRPr="00D95AA9">
        <w:t>Therefore, TEM</w:t>
      </w:r>
      <w:r w:rsidR="00F31DAC" w:rsidRPr="00D95AA9">
        <w:t xml:space="preserve"> </w:t>
      </w:r>
      <w:r w:rsidRPr="00D95AA9">
        <w:t xml:space="preserve">countries </w:t>
      </w:r>
      <w:r w:rsidR="00C95E17" w:rsidRPr="00D95AA9">
        <w:t>should exchange</w:t>
      </w:r>
      <w:r w:rsidRPr="00D95AA9">
        <w:t xml:space="preserve"> experiences</w:t>
      </w:r>
      <w:r w:rsidR="00F31DAC" w:rsidRPr="00D95AA9">
        <w:t xml:space="preserve">, knowledge and know-how in order </w:t>
      </w:r>
      <w:r w:rsidRPr="00D95AA9">
        <w:t xml:space="preserve">to eliminate </w:t>
      </w:r>
      <w:r w:rsidR="00F31DAC" w:rsidRPr="00D95AA9">
        <w:t xml:space="preserve">common </w:t>
      </w:r>
      <w:r w:rsidRPr="00D95AA9">
        <w:t xml:space="preserve">mistakes or </w:t>
      </w:r>
      <w:r w:rsidR="00F31DAC" w:rsidRPr="00D95AA9">
        <w:t>probable</w:t>
      </w:r>
      <w:r w:rsidRPr="00D95AA9">
        <w:t xml:space="preserve"> </w:t>
      </w:r>
      <w:r w:rsidR="00F31DAC" w:rsidRPr="00D95AA9">
        <w:t xml:space="preserve">obstacles </w:t>
      </w:r>
      <w:r w:rsidRPr="00D95AA9">
        <w:t xml:space="preserve">in </w:t>
      </w:r>
      <w:r w:rsidR="00C95E17" w:rsidRPr="00D95AA9">
        <w:t>identified</w:t>
      </w:r>
      <w:r w:rsidRPr="00D95AA9">
        <w:t xml:space="preserve"> </w:t>
      </w:r>
      <w:r w:rsidR="00F31DAC" w:rsidRPr="00D95AA9">
        <w:t>domains</w:t>
      </w:r>
      <w:r w:rsidR="00C95E17" w:rsidRPr="00D95AA9">
        <w:t>.</w:t>
      </w:r>
    </w:p>
    <w:p w:rsidR="00DA75B8" w:rsidRPr="00D95AA9" w:rsidRDefault="00DA75B8" w:rsidP="00D95AA9">
      <w:pPr>
        <w:pStyle w:val="HChG"/>
      </w:pPr>
      <w:r w:rsidRPr="00D95AA9">
        <w:tab/>
        <w:t>III.</w:t>
      </w:r>
      <w:r w:rsidRPr="00D95AA9">
        <w:tab/>
        <w:t>Activities 201</w:t>
      </w:r>
      <w:r w:rsidR="00F31DAC" w:rsidRPr="00D95AA9">
        <w:t>5</w:t>
      </w:r>
    </w:p>
    <w:p w:rsidR="00C95E17" w:rsidRDefault="00DA75B8" w:rsidP="00C95E17">
      <w:pPr>
        <w:pStyle w:val="SingleTxtG"/>
      </w:pPr>
      <w:r>
        <w:t>6.</w:t>
      </w:r>
      <w:r>
        <w:tab/>
      </w:r>
      <w:r w:rsidR="00C95E17">
        <w:t>On the basis of this Programme of Work, the following tasks were included in</w:t>
      </w:r>
      <w:r w:rsidR="00DE4AC0">
        <w:t xml:space="preserve"> the</w:t>
      </w:r>
      <w:r w:rsidR="00C95E17">
        <w:t xml:space="preserve"> TEM 201</w:t>
      </w:r>
      <w:r w:rsidR="00997050">
        <w:t>5</w:t>
      </w:r>
      <w:r w:rsidR="00C95E17">
        <w:t xml:space="preserve"> Work Plan: </w:t>
      </w:r>
    </w:p>
    <w:p w:rsidR="00C95E17" w:rsidRPr="00D95AA9" w:rsidRDefault="00C95E17" w:rsidP="00D95AA9">
      <w:pPr>
        <w:pStyle w:val="SingleTxtG"/>
        <w:ind w:firstLine="567"/>
      </w:pPr>
      <w:r w:rsidRPr="00D95AA9">
        <w:t>(a)</w:t>
      </w:r>
      <w:r w:rsidRPr="00D95AA9">
        <w:tab/>
        <w:t xml:space="preserve">Strengthening capacities of </w:t>
      </w:r>
      <w:r w:rsidR="00DE4AC0" w:rsidRPr="00D95AA9">
        <w:t xml:space="preserve">the </w:t>
      </w:r>
      <w:r w:rsidRPr="00D95AA9">
        <w:t xml:space="preserve">TEM participating countries by exchanges of knowledge and best practices in the following areas: road infrastructure investments and financing, road maintenance and asset management, </w:t>
      </w:r>
      <w:r w:rsidR="00997050" w:rsidRPr="00D95AA9">
        <w:t>environmental impact assessment</w:t>
      </w:r>
      <w:r w:rsidRPr="00D95AA9">
        <w:t xml:space="preserve"> and road infrastructure safety management.</w:t>
      </w:r>
    </w:p>
    <w:p w:rsidR="00C95E17" w:rsidRPr="00D95AA9" w:rsidRDefault="00C95E17" w:rsidP="00D95AA9">
      <w:pPr>
        <w:pStyle w:val="SingleTxtG"/>
        <w:ind w:firstLine="567"/>
      </w:pPr>
      <w:r w:rsidRPr="00D95AA9">
        <w:t>(b)</w:t>
      </w:r>
      <w:r w:rsidRPr="00D95AA9">
        <w:tab/>
        <w:t xml:space="preserve">Increase attractiveness of TEM project, both for </w:t>
      </w:r>
      <w:r w:rsidR="00DE4AC0" w:rsidRPr="00D95AA9">
        <w:t xml:space="preserve">the </w:t>
      </w:r>
      <w:r w:rsidRPr="00D95AA9">
        <w:t>TEM participating and neighbouring countries, through an improved Programme of Work and better communication on project outputs.</w:t>
      </w:r>
      <w:r w:rsidR="00997050" w:rsidRPr="00D95AA9">
        <w:t xml:space="preserve"> </w:t>
      </w:r>
    </w:p>
    <w:p w:rsidR="00997050" w:rsidRPr="00D95AA9" w:rsidRDefault="00C95E17" w:rsidP="00D95AA9">
      <w:pPr>
        <w:pStyle w:val="SingleTxtG"/>
        <w:ind w:firstLine="567"/>
      </w:pPr>
      <w:r w:rsidRPr="00D95AA9">
        <w:t>(c)</w:t>
      </w:r>
      <w:r w:rsidRPr="00D95AA9">
        <w:tab/>
        <w:t xml:space="preserve">Prepare high quality deliverables on topics related to the development of the TEM network with active participation of representatives of </w:t>
      </w:r>
      <w:r w:rsidR="00DE4AC0" w:rsidRPr="00D95AA9">
        <w:t xml:space="preserve">the </w:t>
      </w:r>
      <w:r w:rsidRPr="00D95AA9">
        <w:t>TEM participating countries.</w:t>
      </w:r>
      <w:r w:rsidR="00997050" w:rsidRPr="00D95AA9">
        <w:t xml:space="preserve"> </w:t>
      </w:r>
    </w:p>
    <w:p w:rsidR="00C95E17" w:rsidRPr="00D95AA9" w:rsidRDefault="00997050" w:rsidP="00D95AA9">
      <w:pPr>
        <w:pStyle w:val="SingleTxtG"/>
        <w:ind w:firstLine="567"/>
      </w:pPr>
      <w:r w:rsidRPr="00D95AA9">
        <w:t>(d)</w:t>
      </w:r>
      <w:r w:rsidRPr="00D95AA9">
        <w:tab/>
        <w:t>Efficient involvement of TEM in the development of Euro-Asian Transport Linkages and cooperation with international and European transport organization</w:t>
      </w:r>
      <w:r w:rsidR="00DE4AC0" w:rsidRPr="00D95AA9">
        <w:t>s</w:t>
      </w:r>
      <w:r w:rsidRPr="00D95AA9">
        <w:t xml:space="preserve"> (Conference of European Directors of Roads (</w:t>
      </w:r>
      <w:proofErr w:type="spellStart"/>
      <w:r w:rsidRPr="00D95AA9">
        <w:t>CEDR</w:t>
      </w:r>
      <w:proofErr w:type="spellEnd"/>
      <w:r w:rsidRPr="00D95AA9">
        <w:t>), World Road Association (</w:t>
      </w:r>
      <w:proofErr w:type="spellStart"/>
      <w:r w:rsidRPr="00D95AA9">
        <w:t>PIARC</w:t>
      </w:r>
      <w:proofErr w:type="spellEnd"/>
      <w:r w:rsidRPr="00D95AA9">
        <w:t>), Intelligent Transport Systems and Services for Europe (</w:t>
      </w:r>
      <w:proofErr w:type="spellStart"/>
      <w:r w:rsidRPr="00D95AA9">
        <w:t>ERTICO</w:t>
      </w:r>
      <w:proofErr w:type="spellEnd"/>
      <w:r w:rsidRPr="00D95AA9">
        <w:t>)).</w:t>
      </w:r>
    </w:p>
    <w:p w:rsidR="00997050" w:rsidRDefault="00DE4AC0" w:rsidP="00D95AA9">
      <w:pPr>
        <w:pStyle w:val="SingleTxtG"/>
        <w:ind w:firstLine="567"/>
      </w:pPr>
      <w:r w:rsidRPr="00D95AA9">
        <w:t>(e</w:t>
      </w:r>
      <w:r w:rsidR="00C95E17" w:rsidRPr="00D95AA9">
        <w:t>)</w:t>
      </w:r>
      <w:r w:rsidR="00C95E17" w:rsidRPr="00D95AA9">
        <w:tab/>
        <w:t>Efficient administrative backstopping of TEM project through improved Work Plan and result-oriented cost plan for 201</w:t>
      </w:r>
      <w:r w:rsidR="004B555D" w:rsidRPr="00D95AA9">
        <w:t>5</w:t>
      </w:r>
      <w:r w:rsidR="00C95E17" w:rsidRPr="00D95AA9">
        <w:t xml:space="preserve"> and finalization of pending administrative issues.</w:t>
      </w:r>
      <w:r w:rsidR="00C95E17">
        <w:t xml:space="preserve"> </w:t>
      </w:r>
    </w:p>
    <w:p w:rsidR="00997050" w:rsidRDefault="001E69D2" w:rsidP="0089447E">
      <w:pPr>
        <w:pStyle w:val="SingleTxtG"/>
      </w:pPr>
      <w:r>
        <w:t>7.</w:t>
      </w:r>
      <w:r>
        <w:tab/>
      </w:r>
      <w:r w:rsidR="0089447E">
        <w:t xml:space="preserve">There is a need for a </w:t>
      </w:r>
      <w:r w:rsidR="00997050">
        <w:t xml:space="preserve">further discussion on TEM data </w:t>
      </w:r>
      <w:r w:rsidR="00997050" w:rsidRPr="006961A4">
        <w:t>collecti</w:t>
      </w:r>
      <w:r w:rsidR="00997050">
        <w:t>o</w:t>
      </w:r>
      <w:r w:rsidR="00997050" w:rsidRPr="006961A4">
        <w:t xml:space="preserve">n and </w:t>
      </w:r>
      <w:r w:rsidR="00997050">
        <w:t xml:space="preserve">dissemination. TEM Steering Committee will discuss necessary information, preparation of TEM maps and </w:t>
      </w:r>
      <w:r w:rsidR="002C2BEC">
        <w:t>its web presentation.</w:t>
      </w:r>
    </w:p>
    <w:p w:rsidR="0089447E" w:rsidRPr="00D95AA9" w:rsidRDefault="00D95AA9" w:rsidP="00D95AA9">
      <w:pPr>
        <w:pStyle w:val="SingleTxtG"/>
      </w:pPr>
      <w:r w:rsidRPr="00D95AA9">
        <w:t>8.</w:t>
      </w:r>
      <w:r w:rsidR="0089447E" w:rsidRPr="00D95AA9">
        <w:tab/>
        <w:t xml:space="preserve">Steering Committee </w:t>
      </w:r>
      <w:r w:rsidR="002C2BEC" w:rsidRPr="00D95AA9">
        <w:t xml:space="preserve">decided that TEM Project Central Office should prepare </w:t>
      </w:r>
      <w:proofErr w:type="spellStart"/>
      <w:r w:rsidR="002C2BEC" w:rsidRPr="00D95AA9">
        <w:t>ToR</w:t>
      </w:r>
      <w:proofErr w:type="spellEnd"/>
      <w:r w:rsidR="002C2BEC" w:rsidRPr="00D95AA9">
        <w:t xml:space="preserve"> for engagement of the experts for preparation of </w:t>
      </w:r>
      <w:r w:rsidR="0089447E" w:rsidRPr="00D95AA9">
        <w:t>three reports relat</w:t>
      </w:r>
      <w:r w:rsidR="002C2BEC" w:rsidRPr="00D95AA9">
        <w:t>ed</w:t>
      </w:r>
      <w:r w:rsidR="0089447E" w:rsidRPr="00D95AA9">
        <w:t xml:space="preserve"> to Road Safety, Financing and Strategy based on information collected from the seminars</w:t>
      </w:r>
      <w:r w:rsidR="002C2BEC" w:rsidRPr="00D95AA9">
        <w:t xml:space="preserve"> held this year</w:t>
      </w:r>
      <w:r w:rsidR="0089447E" w:rsidRPr="00D95AA9">
        <w:t>.</w:t>
      </w:r>
      <w:r w:rsidR="002C2BEC" w:rsidRPr="00D95AA9">
        <w:t xml:space="preserve"> Draft reports should be completed in 2015.</w:t>
      </w:r>
    </w:p>
    <w:p w:rsidR="00DA75B8" w:rsidRPr="00D95AA9" w:rsidRDefault="001E69D2" w:rsidP="00D95AA9">
      <w:pPr>
        <w:pStyle w:val="SingleTxtG"/>
      </w:pPr>
      <w:r w:rsidRPr="00D95AA9">
        <w:t>9.</w:t>
      </w:r>
      <w:r w:rsidRPr="00D95AA9">
        <w:tab/>
      </w:r>
      <w:r w:rsidR="002C2BEC" w:rsidRPr="00D95AA9">
        <w:t xml:space="preserve">The following activities already took place in </w:t>
      </w:r>
      <w:r w:rsidR="0089447E" w:rsidRPr="00D95AA9">
        <w:t>2015</w:t>
      </w:r>
      <w:r w:rsidR="00DA75B8" w:rsidRPr="00D95AA9">
        <w:t>:</w:t>
      </w:r>
    </w:p>
    <w:p w:rsidR="00DA75B8" w:rsidRDefault="001E69D2" w:rsidP="001E69D2">
      <w:pPr>
        <w:pStyle w:val="SingleTxtG"/>
        <w:ind w:firstLine="567"/>
      </w:pPr>
      <w:r>
        <w:lastRenderedPageBreak/>
        <w:t>(a)</w:t>
      </w:r>
      <w:r w:rsidR="00A87E2B">
        <w:tab/>
      </w:r>
      <w:r w:rsidR="00DA75B8">
        <w:t>T</w:t>
      </w:r>
      <w:r w:rsidR="00DA75B8" w:rsidRPr="0019129A">
        <w:t xml:space="preserve">he </w:t>
      </w:r>
      <w:r>
        <w:t>sixty-f</w:t>
      </w:r>
      <w:r w:rsidR="0089447E">
        <w:t>ourth</w:t>
      </w:r>
      <w:r w:rsidR="00DA75B8" w:rsidRPr="0019129A">
        <w:t xml:space="preserve"> session of the TEM Steering Committee </w:t>
      </w:r>
      <w:r w:rsidR="002C2BEC">
        <w:t xml:space="preserve">was </w:t>
      </w:r>
      <w:r w:rsidR="00DA75B8" w:rsidRPr="0019129A">
        <w:t xml:space="preserve">held on </w:t>
      </w:r>
      <w:r w:rsidR="0089447E">
        <w:t>April 15, 2015</w:t>
      </w:r>
      <w:r w:rsidR="002C2BEC">
        <w:t xml:space="preserve"> in Geneva.</w:t>
      </w:r>
      <w:r w:rsidR="00DA75B8" w:rsidRPr="0019129A">
        <w:t xml:space="preserve"> Mr</w:t>
      </w:r>
      <w:r w:rsidR="002C2BEC">
        <w:t>.</w:t>
      </w:r>
      <w:r w:rsidR="00DA75B8" w:rsidRPr="0019129A">
        <w:t xml:space="preserve"> Andrzej </w:t>
      </w:r>
      <w:proofErr w:type="spellStart"/>
      <w:r w:rsidR="00DA75B8" w:rsidRPr="0019129A">
        <w:t>Maciejewski</w:t>
      </w:r>
      <w:proofErr w:type="spellEnd"/>
      <w:r w:rsidR="00DA75B8" w:rsidRPr="0019129A">
        <w:t xml:space="preserve">, </w:t>
      </w:r>
      <w:r w:rsidR="002C2BEC">
        <w:t>TEM Project Manager</w:t>
      </w:r>
      <w:r w:rsidR="002C2BEC" w:rsidRPr="0019129A">
        <w:t xml:space="preserve">, </w:t>
      </w:r>
      <w:r w:rsidR="002C2BEC">
        <w:t>presented</w:t>
      </w:r>
      <w:r w:rsidR="0089447E">
        <w:t xml:space="preserve"> the report and plan of action for 2015 that included the preparation of the three reports (Road Safety, Financing and Strategy)</w:t>
      </w:r>
      <w:r w:rsidR="009A3D48">
        <w:t>;</w:t>
      </w:r>
    </w:p>
    <w:p w:rsidR="00DA75B8" w:rsidRDefault="001E69D2" w:rsidP="00E26215">
      <w:pPr>
        <w:pStyle w:val="SingleTxtG"/>
        <w:ind w:firstLine="567"/>
      </w:pPr>
      <w:r>
        <w:t>(b)</w:t>
      </w:r>
      <w:r w:rsidR="00A87E2B">
        <w:tab/>
      </w:r>
      <w:r w:rsidR="0089447E">
        <w:t xml:space="preserve">Based on the </w:t>
      </w:r>
      <w:r w:rsidR="002E4E29">
        <w:t>adopted work plan</w:t>
      </w:r>
      <w:r w:rsidR="0089447E">
        <w:t xml:space="preserve">, a seminar on road safety management took place on April 14, 2015 in Geneva. </w:t>
      </w:r>
      <w:r w:rsidR="002E4E29">
        <w:t>More than 20 e</w:t>
      </w:r>
      <w:r w:rsidR="0089447E">
        <w:t>xperts from TEM member countries</w:t>
      </w:r>
      <w:r w:rsidR="002E4E29">
        <w:t xml:space="preserve"> and European Union</w:t>
      </w:r>
      <w:r w:rsidR="0089447E">
        <w:t xml:space="preserve"> </w:t>
      </w:r>
      <w:r w:rsidR="008C3BE0">
        <w:t>shared their experiences and debated the best practices and strate</w:t>
      </w:r>
      <w:r w:rsidR="002C2BEC">
        <w:t>gies to increase the ro</w:t>
      </w:r>
      <w:r w:rsidR="008C3BE0">
        <w:t xml:space="preserve">ad </w:t>
      </w:r>
      <w:r w:rsidR="002E4E29">
        <w:t xml:space="preserve">infrastructure </w:t>
      </w:r>
      <w:r w:rsidR="008C3BE0">
        <w:t>safety</w:t>
      </w:r>
      <w:r w:rsidR="002E4E29">
        <w:t>. Special attention was given to the road infrastructure safety management practices: road safety audit and inspection and national institutional set-up for implementation</w:t>
      </w:r>
      <w:r w:rsidR="008C3BE0">
        <w:t xml:space="preserve">. Additionally, </w:t>
      </w:r>
      <w:r w:rsidR="002E4E29">
        <w:t>UNECE</w:t>
      </w:r>
      <w:r w:rsidR="008C3BE0">
        <w:t xml:space="preserve"> expert</w:t>
      </w:r>
      <w:r w:rsidR="002E4E29">
        <w:t>s</w:t>
      </w:r>
      <w:r w:rsidR="008C3BE0">
        <w:t xml:space="preserve"> </w:t>
      </w:r>
      <w:r w:rsidR="002E4E29">
        <w:t xml:space="preserve">presented UN legal instruments related to road </w:t>
      </w:r>
      <w:r w:rsidR="008C3BE0">
        <w:t>signs</w:t>
      </w:r>
      <w:r w:rsidR="002E4E29">
        <w:t>, signals</w:t>
      </w:r>
      <w:r w:rsidR="008C3BE0">
        <w:t xml:space="preserve"> and road marki</w:t>
      </w:r>
      <w:r w:rsidR="002C2BEC">
        <w:t xml:space="preserve">ng </w:t>
      </w:r>
      <w:r w:rsidR="002E4E29">
        <w:t>an</w:t>
      </w:r>
      <w:r w:rsidR="004B555D">
        <w:t>d UN Decade of Action for Road S</w:t>
      </w:r>
      <w:r w:rsidR="002E4E29">
        <w:t>afety 2011</w:t>
      </w:r>
      <w:r w:rsidR="00D95AA9">
        <w:t>–</w:t>
      </w:r>
      <w:r w:rsidR="002E4E29">
        <w:t>2020</w:t>
      </w:r>
      <w:r w:rsidR="009A3D48">
        <w:t>;</w:t>
      </w:r>
    </w:p>
    <w:p w:rsidR="00DA75B8" w:rsidRDefault="001E69D2" w:rsidP="002C2BEC">
      <w:pPr>
        <w:pStyle w:val="SingleTxtG"/>
        <w:ind w:firstLine="567"/>
      </w:pPr>
      <w:r>
        <w:t>(c)</w:t>
      </w:r>
      <w:r w:rsidR="00A87E2B">
        <w:tab/>
      </w:r>
      <w:r w:rsidR="002E4E29" w:rsidRPr="007B214C">
        <w:rPr>
          <w:lang w:val="en-US"/>
        </w:rPr>
        <w:t xml:space="preserve">The International Highways Engineers Exchange Programme </w:t>
      </w:r>
      <w:r w:rsidR="002E4E29">
        <w:rPr>
          <w:lang w:val="en-US"/>
        </w:rPr>
        <w:t>(</w:t>
      </w:r>
      <w:proofErr w:type="spellStart"/>
      <w:r w:rsidR="002E4E29">
        <w:rPr>
          <w:lang w:val="en-US"/>
        </w:rPr>
        <w:t>i</w:t>
      </w:r>
      <w:r w:rsidR="002E4E29" w:rsidRPr="007B214C">
        <w:rPr>
          <w:lang w:val="en-US"/>
        </w:rPr>
        <w:t>HEEP</w:t>
      </w:r>
      <w:proofErr w:type="spellEnd"/>
      <w:r w:rsidR="002E4E29">
        <w:rPr>
          <w:lang w:val="en-US"/>
        </w:rPr>
        <w:t>)</w:t>
      </w:r>
      <w:r w:rsidR="002E4E29" w:rsidRPr="007B214C">
        <w:rPr>
          <w:lang w:val="en-US"/>
        </w:rPr>
        <w:t xml:space="preserve"> </w:t>
      </w:r>
      <w:r w:rsidR="00D95AA9">
        <w:rPr>
          <w:lang w:val="en-US"/>
        </w:rPr>
        <w:br/>
      </w:r>
      <w:r w:rsidR="002E4E29" w:rsidRPr="007B214C">
        <w:rPr>
          <w:lang w:val="en-US"/>
        </w:rPr>
        <w:t>Area</w:t>
      </w:r>
      <w:r w:rsidR="00D95AA9">
        <w:rPr>
          <w:lang w:val="en-US"/>
        </w:rPr>
        <w:t xml:space="preserve"> </w:t>
      </w:r>
      <w:r w:rsidR="002E4E29" w:rsidRPr="007B214C">
        <w:rPr>
          <w:lang w:val="en-US"/>
        </w:rPr>
        <w:t>V is a</w:t>
      </w:r>
      <w:r w:rsidR="002E4E29">
        <w:rPr>
          <w:lang w:val="en-US"/>
        </w:rPr>
        <w:t xml:space="preserve"> forum</w:t>
      </w:r>
      <w:r w:rsidR="00DE4AC0">
        <w:rPr>
          <w:lang w:val="en-US"/>
        </w:rPr>
        <w:t xml:space="preserve"> for annual exchange</w:t>
      </w:r>
      <w:r w:rsidR="002E4E29" w:rsidRPr="007B214C">
        <w:rPr>
          <w:lang w:val="en-US"/>
        </w:rPr>
        <w:t xml:space="preserve"> of knowledge and know-how between Highway Engineers of North America and Europe. </w:t>
      </w:r>
      <w:proofErr w:type="spellStart"/>
      <w:proofErr w:type="gramStart"/>
      <w:r w:rsidR="00DE4AC0">
        <w:rPr>
          <w:lang w:val="en-US"/>
        </w:rPr>
        <w:t>i</w:t>
      </w:r>
      <w:r w:rsidR="002E4E29" w:rsidRPr="007B214C">
        <w:rPr>
          <w:lang w:val="en-US"/>
        </w:rPr>
        <w:t>HEEP</w:t>
      </w:r>
      <w:proofErr w:type="spellEnd"/>
      <w:proofErr w:type="gramEnd"/>
      <w:r w:rsidR="002E4E29" w:rsidRPr="007B214C">
        <w:rPr>
          <w:lang w:val="en-US"/>
        </w:rPr>
        <w:t xml:space="preserve"> is a US initiative</w:t>
      </w:r>
      <w:r w:rsidR="002E4E29">
        <w:rPr>
          <w:lang w:val="en-US"/>
        </w:rPr>
        <w:t xml:space="preserve"> and TEM Project</w:t>
      </w:r>
      <w:r w:rsidR="002E4E29" w:rsidRPr="007B214C">
        <w:rPr>
          <w:lang w:val="en-US"/>
        </w:rPr>
        <w:t xml:space="preserve"> is their European counterpart. </w:t>
      </w:r>
      <w:r w:rsidR="00DE4AC0">
        <w:rPr>
          <w:lang w:val="en-US"/>
        </w:rPr>
        <w:t xml:space="preserve">Cooperation with </w:t>
      </w:r>
      <w:proofErr w:type="spellStart"/>
      <w:r w:rsidR="00DE4AC0">
        <w:rPr>
          <w:lang w:val="en-US"/>
        </w:rPr>
        <w:t>i</w:t>
      </w:r>
      <w:r w:rsidR="002E4E29">
        <w:rPr>
          <w:lang w:val="en-US"/>
        </w:rPr>
        <w:t>HEEP</w:t>
      </w:r>
      <w:proofErr w:type="spellEnd"/>
      <w:r w:rsidR="002E4E29">
        <w:rPr>
          <w:lang w:val="en-US"/>
        </w:rPr>
        <w:t xml:space="preserve"> started in 1993, and this </w:t>
      </w:r>
      <w:r w:rsidR="00DE4AC0">
        <w:rPr>
          <w:lang w:val="en-US"/>
        </w:rPr>
        <w:t xml:space="preserve">year </w:t>
      </w:r>
      <w:r w:rsidR="00DE4AC0">
        <w:t xml:space="preserve">the </w:t>
      </w:r>
      <w:r w:rsidR="00D95AA9">
        <w:t>twenty-second</w:t>
      </w:r>
      <w:r w:rsidR="00DE4AC0">
        <w:t xml:space="preserve"> TEM </w:t>
      </w:r>
      <w:proofErr w:type="spellStart"/>
      <w:r w:rsidR="00DE4AC0">
        <w:t>iHEEP</w:t>
      </w:r>
      <w:proofErr w:type="spellEnd"/>
      <w:r w:rsidR="00DE4AC0">
        <w:t xml:space="preserve"> Area V 2015 Annual Meeting </w:t>
      </w:r>
      <w:r w:rsidR="002E4E29">
        <w:t>was held in Gdan</w:t>
      </w:r>
      <w:r w:rsidR="00DE4AC0">
        <w:t>sk, Poland on 14–17 of June</w:t>
      </w:r>
      <w:r w:rsidR="002E4E29">
        <w:t xml:space="preserve">. </w:t>
      </w:r>
      <w:r w:rsidR="008C3BE0">
        <w:t>This yea</w:t>
      </w:r>
      <w:r w:rsidR="002E4E29">
        <w:t>r</w:t>
      </w:r>
      <w:r w:rsidR="008C3BE0">
        <w:t xml:space="preserve"> seminar was dedicated to one of </w:t>
      </w:r>
      <w:r w:rsidR="00DE4AC0">
        <w:t xml:space="preserve">the </w:t>
      </w:r>
      <w:r w:rsidR="008C3BE0">
        <w:t>priority topic</w:t>
      </w:r>
      <w:r w:rsidR="00DE4AC0">
        <w:t>s</w:t>
      </w:r>
      <w:r w:rsidR="008C3BE0">
        <w:t xml:space="preserve"> of </w:t>
      </w:r>
      <w:r w:rsidR="00DE4AC0">
        <w:t xml:space="preserve">the </w:t>
      </w:r>
      <w:r w:rsidR="008C3BE0">
        <w:t xml:space="preserve">TEM </w:t>
      </w:r>
      <w:r w:rsidR="00DE4AC0">
        <w:t xml:space="preserve">Project </w:t>
      </w:r>
      <w:r w:rsidR="008C3BE0">
        <w:t xml:space="preserve">– financing of the road infrastructure projects. </w:t>
      </w:r>
      <w:r w:rsidR="002E4E29" w:rsidRPr="002E4E29">
        <w:t xml:space="preserve">Representatives of TEM participating countries and Department of Transport of </w:t>
      </w:r>
      <w:r w:rsidR="002E4E29">
        <w:t>four</w:t>
      </w:r>
      <w:r w:rsidR="002E4E29" w:rsidRPr="002E4E29">
        <w:t xml:space="preserve"> United States of America states shared their experiences and best practices on </w:t>
      </w:r>
      <w:r w:rsidR="008C3BE0">
        <w:t>financing</w:t>
      </w:r>
      <w:r w:rsidR="00CC62DA">
        <w:t xml:space="preserve"> of road construction, rehabilitation and maintenance.</w:t>
      </w:r>
      <w:r w:rsidR="002C2BEC">
        <w:t xml:space="preserve"> </w:t>
      </w:r>
    </w:p>
    <w:p w:rsidR="00DA75B8" w:rsidRDefault="001E69D2" w:rsidP="001E69D2">
      <w:pPr>
        <w:pStyle w:val="HChG"/>
      </w:pPr>
      <w:r>
        <w:tab/>
        <w:t>IV.</w:t>
      </w:r>
      <w:r>
        <w:tab/>
      </w:r>
      <w:r w:rsidR="00DA75B8">
        <w:t>Challenges 201</w:t>
      </w:r>
      <w:r w:rsidR="008C3BE0">
        <w:t>5</w:t>
      </w:r>
    </w:p>
    <w:p w:rsidR="00DA75B8" w:rsidRPr="00D95AA9" w:rsidRDefault="001E69D2" w:rsidP="00D95AA9">
      <w:pPr>
        <w:pStyle w:val="SingleTxtG"/>
      </w:pPr>
      <w:r w:rsidRPr="00D95AA9">
        <w:t>10.</w:t>
      </w:r>
      <w:r w:rsidRPr="00D95AA9">
        <w:tab/>
      </w:r>
      <w:r w:rsidR="00DA75B8" w:rsidRPr="00D95AA9">
        <w:t xml:space="preserve">TEM </w:t>
      </w:r>
      <w:r w:rsidR="00DE4AC0" w:rsidRPr="00D95AA9">
        <w:t xml:space="preserve">Project </w:t>
      </w:r>
      <w:r w:rsidR="008C3BE0" w:rsidRPr="00D95AA9">
        <w:t>needs more visibility and recognition as well as tangible results</w:t>
      </w:r>
      <w:r w:rsidR="00CC62DA" w:rsidRPr="00D95AA9">
        <w:t xml:space="preserve">. </w:t>
      </w:r>
      <w:r w:rsidR="00DA75B8" w:rsidRPr="00D95AA9">
        <w:t xml:space="preserve">Promotion of TEM </w:t>
      </w:r>
      <w:r w:rsidR="00DC535D" w:rsidRPr="00D95AA9">
        <w:t>activities</w:t>
      </w:r>
      <w:r w:rsidR="00DA75B8" w:rsidRPr="00D95AA9">
        <w:t xml:space="preserve"> </w:t>
      </w:r>
      <w:r w:rsidR="00614D35" w:rsidRPr="00D95AA9">
        <w:t>a</w:t>
      </w:r>
      <w:r w:rsidR="00DA75B8" w:rsidRPr="00D95AA9">
        <w:t xml:space="preserve">s </w:t>
      </w:r>
      <w:r w:rsidR="00DC535D" w:rsidRPr="00D95AA9">
        <w:t xml:space="preserve">one the main </w:t>
      </w:r>
      <w:r w:rsidR="00CC62DA" w:rsidRPr="00D95AA9">
        <w:t xml:space="preserve">TEM </w:t>
      </w:r>
      <w:proofErr w:type="spellStart"/>
      <w:r w:rsidR="00CC62DA" w:rsidRPr="00D95AA9">
        <w:t>PCO</w:t>
      </w:r>
      <w:proofErr w:type="spellEnd"/>
      <w:r w:rsidR="00CC62DA" w:rsidRPr="00D95AA9">
        <w:t xml:space="preserve"> </w:t>
      </w:r>
      <w:r w:rsidR="00DC535D" w:rsidRPr="00D95AA9">
        <w:t>tasks</w:t>
      </w:r>
      <w:r w:rsidR="00CC62DA" w:rsidRPr="00D95AA9">
        <w:t xml:space="preserve"> </w:t>
      </w:r>
      <w:r w:rsidR="00DA75B8" w:rsidRPr="00D95AA9">
        <w:t xml:space="preserve">will facilitate </w:t>
      </w:r>
      <w:r w:rsidR="008C3BE0" w:rsidRPr="00D95AA9">
        <w:t>collaboration</w:t>
      </w:r>
      <w:r w:rsidR="00DA75B8" w:rsidRPr="00D95AA9">
        <w:t xml:space="preserve"> with other stakeholders and </w:t>
      </w:r>
      <w:r w:rsidR="00CC62DA" w:rsidRPr="00D95AA9">
        <w:t>could bring new participating countries</w:t>
      </w:r>
      <w:r w:rsidR="00DA75B8" w:rsidRPr="00D95AA9">
        <w:t xml:space="preserve">. At the same time it gives reliability to existing partners. </w:t>
      </w:r>
    </w:p>
    <w:p w:rsidR="00DA75B8" w:rsidRPr="00D95AA9" w:rsidRDefault="001E69D2" w:rsidP="00D95AA9">
      <w:pPr>
        <w:pStyle w:val="SingleTxtG"/>
      </w:pPr>
      <w:r w:rsidRPr="00D95AA9">
        <w:t>11.</w:t>
      </w:r>
      <w:r w:rsidRPr="00D95AA9">
        <w:tab/>
      </w:r>
      <w:r w:rsidR="00DA75B8" w:rsidRPr="00D95AA9">
        <w:t>In 201</w:t>
      </w:r>
      <w:r w:rsidR="008C3BE0" w:rsidRPr="00D95AA9">
        <w:t>5</w:t>
      </w:r>
      <w:r w:rsidR="00DA75B8" w:rsidRPr="00D95AA9">
        <w:t xml:space="preserve">, TEM Project Manager will work on </w:t>
      </w:r>
      <w:r w:rsidR="008C3BE0" w:rsidRPr="00D95AA9">
        <w:t>three report</w:t>
      </w:r>
      <w:r w:rsidR="00CC62DA" w:rsidRPr="00D95AA9">
        <w:t>s,</w:t>
      </w:r>
      <w:r w:rsidR="008C3BE0" w:rsidRPr="00D95AA9">
        <w:t xml:space="preserve"> of </w:t>
      </w:r>
      <w:r w:rsidR="00CC62DA" w:rsidRPr="00D95AA9">
        <w:t xml:space="preserve">which </w:t>
      </w:r>
      <w:r w:rsidR="008C3BE0" w:rsidRPr="00D95AA9">
        <w:t xml:space="preserve">TEM </w:t>
      </w:r>
      <w:r w:rsidR="00CC62DA" w:rsidRPr="00D95AA9">
        <w:t xml:space="preserve">strategy </w:t>
      </w:r>
      <w:r w:rsidR="008C3BE0" w:rsidRPr="00D95AA9">
        <w:t xml:space="preserve">report will be the most important one regarding the future actions and shape of TEM </w:t>
      </w:r>
      <w:r w:rsidR="00CC62DA" w:rsidRPr="00D95AA9">
        <w:t>activities.</w:t>
      </w:r>
    </w:p>
    <w:p w:rsidR="00CC62DA" w:rsidRPr="00B554BC" w:rsidRDefault="00CC62DA" w:rsidP="00D95AA9">
      <w:pPr>
        <w:pStyle w:val="SingleTxtG"/>
      </w:pPr>
      <w:r w:rsidRPr="00D95AA9">
        <w:t>12.</w:t>
      </w:r>
      <w:r w:rsidRPr="00D95AA9">
        <w:tab/>
        <w:t>Furthermore, resolv</w:t>
      </w:r>
      <w:r w:rsidR="00DE4AC0" w:rsidRPr="00D95AA9">
        <w:t xml:space="preserve">ing </w:t>
      </w:r>
      <w:r w:rsidRPr="00D95AA9">
        <w:t xml:space="preserve">pending administrative issues </w:t>
      </w:r>
      <w:r w:rsidR="00640A12" w:rsidRPr="00D95AA9">
        <w:t xml:space="preserve">related to the TEM Project Manager contract is needed </w:t>
      </w:r>
      <w:r w:rsidRPr="00D95AA9">
        <w:t xml:space="preserve">to enable more efficient functioning of </w:t>
      </w:r>
      <w:r w:rsidR="00DE4AC0" w:rsidRPr="00D95AA9">
        <w:t xml:space="preserve">the TEM </w:t>
      </w:r>
      <w:proofErr w:type="spellStart"/>
      <w:r w:rsidRPr="00D95AA9">
        <w:t>PCO</w:t>
      </w:r>
      <w:proofErr w:type="spellEnd"/>
      <w:r w:rsidRPr="00D95AA9">
        <w:t>.</w:t>
      </w:r>
    </w:p>
    <w:p w:rsidR="00DA75B8" w:rsidRDefault="001E69D2" w:rsidP="001E69D2">
      <w:pPr>
        <w:pStyle w:val="HChG"/>
      </w:pPr>
      <w:r>
        <w:tab/>
        <w:t>V.</w:t>
      </w:r>
      <w:r>
        <w:tab/>
      </w:r>
      <w:r w:rsidR="00DA75B8">
        <w:t>Conclusions</w:t>
      </w:r>
    </w:p>
    <w:p w:rsidR="00DA75B8" w:rsidRDefault="001E69D2" w:rsidP="001E69D2">
      <w:pPr>
        <w:pStyle w:val="SingleTxtG"/>
      </w:pPr>
      <w:r>
        <w:t>1</w:t>
      </w:r>
      <w:r w:rsidR="00640A12">
        <w:t>3</w:t>
      </w:r>
      <w:r>
        <w:t>.</w:t>
      </w:r>
      <w:r>
        <w:tab/>
      </w:r>
      <w:r w:rsidR="00DA75B8">
        <w:t>All activities</w:t>
      </w:r>
      <w:r w:rsidR="00614D35">
        <w:t>,</w:t>
      </w:r>
      <w:r w:rsidR="00DA75B8">
        <w:t xml:space="preserve"> carried out during the reporting period</w:t>
      </w:r>
      <w:r w:rsidR="00614D35">
        <w:t>,</w:t>
      </w:r>
      <w:r w:rsidR="00DA75B8">
        <w:t xml:space="preserve"> </w:t>
      </w:r>
      <w:r w:rsidR="009A3D48">
        <w:t>were</w:t>
      </w:r>
      <w:r w:rsidR="00DA75B8">
        <w:t xml:space="preserve"> in line with the </w:t>
      </w:r>
      <w:r w:rsidR="00A22718">
        <w:t>Programme</w:t>
      </w:r>
      <w:r w:rsidR="00DA75B8">
        <w:t xml:space="preserve"> of Work accepted by </w:t>
      </w:r>
      <w:r w:rsidR="00614D35">
        <w:t xml:space="preserve">the </w:t>
      </w:r>
      <w:r w:rsidR="00DA75B8">
        <w:t>Steering Committee in 201</w:t>
      </w:r>
      <w:r w:rsidR="00B12835">
        <w:t>5</w:t>
      </w:r>
      <w:r w:rsidR="00DA75B8">
        <w:t xml:space="preserve">. </w:t>
      </w:r>
    </w:p>
    <w:p w:rsidR="00F507EC" w:rsidRDefault="001E69D2" w:rsidP="001E69D2">
      <w:pPr>
        <w:pStyle w:val="SingleTxtG"/>
      </w:pPr>
      <w:r>
        <w:t>1</w:t>
      </w:r>
      <w:r w:rsidR="00562FAB">
        <w:t>4</w:t>
      </w:r>
      <w:r>
        <w:t>.</w:t>
      </w:r>
      <w:r>
        <w:tab/>
      </w:r>
      <w:r w:rsidR="00640A12">
        <w:t xml:space="preserve">According to the TEM Trust Fund Agreement, </w:t>
      </w:r>
      <w:r w:rsidR="00DA75B8">
        <w:t xml:space="preserve">TEM Project address priority topics for </w:t>
      </w:r>
      <w:r w:rsidR="00640A12">
        <w:t xml:space="preserve">participating </w:t>
      </w:r>
      <w:r w:rsidR="00562FAB">
        <w:t xml:space="preserve">countries </w:t>
      </w:r>
      <w:r w:rsidR="00DA75B8">
        <w:t>wh</w:t>
      </w:r>
      <w:r w:rsidR="00640A12">
        <w:t>ich</w:t>
      </w:r>
      <w:r w:rsidR="00DA75B8">
        <w:t xml:space="preserve"> leads to </w:t>
      </w:r>
      <w:r w:rsidR="00DE4AC0">
        <w:t xml:space="preserve">a </w:t>
      </w:r>
      <w:r w:rsidR="00DA75B8">
        <w:t xml:space="preserve">more rapid integration of the </w:t>
      </w:r>
      <w:r w:rsidR="00640A12">
        <w:t xml:space="preserve">motorway </w:t>
      </w:r>
      <w:r w:rsidR="00DA75B8">
        <w:t xml:space="preserve">networks between </w:t>
      </w:r>
      <w:r w:rsidR="00CC62DA">
        <w:t>Eastern and W</w:t>
      </w:r>
      <w:r w:rsidR="00DA75B8">
        <w:t xml:space="preserve">estern </w:t>
      </w:r>
      <w:r w:rsidR="00CC62DA">
        <w:t>European countries.</w:t>
      </w:r>
      <w:r w:rsidR="00DA75B8">
        <w:t xml:space="preserve"> </w:t>
      </w:r>
      <w:r w:rsidR="00DE4AC0">
        <w:t>At</w:t>
      </w:r>
      <w:r w:rsidR="00DA75B8">
        <w:t xml:space="preserve"> the same time</w:t>
      </w:r>
      <w:r w:rsidR="00DE4AC0">
        <w:t>,</w:t>
      </w:r>
      <w:r w:rsidR="00DA75B8">
        <w:t xml:space="preserve"> </w:t>
      </w:r>
      <w:r w:rsidR="00640A12">
        <w:t>TEM</w:t>
      </w:r>
      <w:r w:rsidR="00DA75B8">
        <w:t xml:space="preserve"> </w:t>
      </w:r>
      <w:r w:rsidR="00DE4AC0">
        <w:t xml:space="preserve">Project </w:t>
      </w:r>
      <w:r w:rsidR="00DA75B8">
        <w:t>stipulate</w:t>
      </w:r>
      <w:r w:rsidR="00DE4AC0">
        <w:t>s a</w:t>
      </w:r>
      <w:r w:rsidR="00DA75B8">
        <w:t xml:space="preserve"> better harmonization of </w:t>
      </w:r>
      <w:r w:rsidR="00640A12">
        <w:t xml:space="preserve">road </w:t>
      </w:r>
      <w:r w:rsidR="00DA75B8">
        <w:t>legislation</w:t>
      </w:r>
      <w:r w:rsidR="00CC62DA">
        <w:t xml:space="preserve"> </w:t>
      </w:r>
      <w:r w:rsidR="00640A12">
        <w:t>and creation of</w:t>
      </w:r>
      <w:r w:rsidR="00DA75B8">
        <w:t xml:space="preserve"> </w:t>
      </w:r>
      <w:r w:rsidR="00DE4AC0">
        <w:t xml:space="preserve">the </w:t>
      </w:r>
      <w:r w:rsidR="00DA75B8">
        <w:t xml:space="preserve">common </w:t>
      </w:r>
      <w:r w:rsidR="00640A12">
        <w:t xml:space="preserve">motorway </w:t>
      </w:r>
      <w:r w:rsidR="00DA75B8">
        <w:t xml:space="preserve">standards in order to ensure a higher quality of service along major corridors in the </w:t>
      </w:r>
      <w:r w:rsidR="00640A12">
        <w:t>participating</w:t>
      </w:r>
      <w:r w:rsidR="00DA75B8">
        <w:t xml:space="preserve"> counties (</w:t>
      </w:r>
      <w:r w:rsidR="00CC62DA">
        <w:t>e.g.</w:t>
      </w:r>
      <w:r w:rsidR="00DA75B8">
        <w:t xml:space="preserve"> road </w:t>
      </w:r>
      <w:r w:rsidR="00B12835">
        <w:t>safety</w:t>
      </w:r>
      <w:r w:rsidR="00640A12">
        <w:t>, EIA</w:t>
      </w:r>
      <w:r w:rsidR="00E82593">
        <w:t>, ITS</w:t>
      </w:r>
      <w:r w:rsidR="00B12835">
        <w:t xml:space="preserve"> and financing</w:t>
      </w:r>
      <w:r w:rsidR="00DA75B8">
        <w:t>)</w:t>
      </w:r>
      <w:r>
        <w:t>.</w:t>
      </w:r>
    </w:p>
    <w:p w:rsidR="00721F3B" w:rsidRPr="00721F3B" w:rsidRDefault="00721F3B" w:rsidP="00721F3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21F3B" w:rsidRPr="00721F3B" w:rsidSect="00DA75B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47" w:rsidRDefault="00102947"/>
  </w:endnote>
  <w:endnote w:type="continuationSeparator" w:id="0">
    <w:p w:rsidR="00102947" w:rsidRDefault="00102947"/>
  </w:endnote>
  <w:endnote w:type="continuationNotice" w:id="1">
    <w:p w:rsidR="00102947" w:rsidRDefault="001029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22" w:rsidRPr="00DA75B8" w:rsidRDefault="00AD6D22" w:rsidP="00DA75B8">
    <w:pPr>
      <w:pStyle w:val="Footer"/>
      <w:tabs>
        <w:tab w:val="right" w:pos="9638"/>
      </w:tabs>
      <w:rPr>
        <w:sz w:val="18"/>
      </w:rPr>
    </w:pPr>
    <w:r w:rsidRPr="00DA75B8">
      <w:rPr>
        <w:b/>
        <w:sz w:val="18"/>
      </w:rPr>
      <w:fldChar w:fldCharType="begin"/>
    </w:r>
    <w:r w:rsidRPr="00DA75B8">
      <w:rPr>
        <w:b/>
        <w:sz w:val="18"/>
      </w:rPr>
      <w:instrText xml:space="preserve"> PAGE  \* MERGEFORMAT </w:instrText>
    </w:r>
    <w:r w:rsidRPr="00DA75B8">
      <w:rPr>
        <w:b/>
        <w:sz w:val="18"/>
      </w:rPr>
      <w:fldChar w:fldCharType="separate"/>
    </w:r>
    <w:r w:rsidR="006507CA">
      <w:rPr>
        <w:b/>
        <w:noProof/>
        <w:sz w:val="18"/>
      </w:rPr>
      <w:t>2</w:t>
    </w:r>
    <w:r w:rsidRPr="00DA75B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22" w:rsidRPr="00DA75B8" w:rsidRDefault="00AD6D22" w:rsidP="00DA75B8">
    <w:pPr>
      <w:pStyle w:val="Footer"/>
      <w:tabs>
        <w:tab w:val="right" w:pos="9638"/>
      </w:tabs>
      <w:rPr>
        <w:b/>
        <w:sz w:val="18"/>
      </w:rPr>
    </w:pPr>
    <w:r>
      <w:tab/>
    </w:r>
    <w:r w:rsidRPr="00DA75B8">
      <w:rPr>
        <w:b/>
        <w:sz w:val="18"/>
      </w:rPr>
      <w:fldChar w:fldCharType="begin"/>
    </w:r>
    <w:r w:rsidRPr="00DA75B8">
      <w:rPr>
        <w:b/>
        <w:sz w:val="18"/>
      </w:rPr>
      <w:instrText xml:space="preserve"> PAGE  \* MERGEFORMAT </w:instrText>
    </w:r>
    <w:r w:rsidRPr="00DA75B8">
      <w:rPr>
        <w:b/>
        <w:sz w:val="18"/>
      </w:rPr>
      <w:fldChar w:fldCharType="separate"/>
    </w:r>
    <w:r w:rsidR="006507CA">
      <w:rPr>
        <w:b/>
        <w:noProof/>
        <w:sz w:val="18"/>
      </w:rPr>
      <w:t>3</w:t>
    </w:r>
    <w:r w:rsidRPr="00DA75B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22" w:rsidRPr="00DA75B8" w:rsidRDefault="00DF30C8">
    <w:pPr>
      <w:pStyle w:val="Footer"/>
      <w:rPr>
        <w:sz w:val="20"/>
      </w:rPr>
    </w:pPr>
    <w:r>
      <w:rPr>
        <w:noProof/>
        <w:sz w:val="20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4283710</wp:posOffset>
          </wp:positionH>
          <wp:positionV relativeFrom="margin">
            <wp:posOffset>8207375</wp:posOffset>
          </wp:positionV>
          <wp:extent cx="930275" cy="230505"/>
          <wp:effectExtent l="0" t="0" r="317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AD6D22">
      <w:rPr>
        <w:sz w:val="20"/>
      </w:rPr>
      <w:t>GE.1</w:t>
    </w:r>
    <w:r w:rsidR="00D95AA9">
      <w:rPr>
        <w:sz w:val="20"/>
      </w:rPr>
      <w:t>5</w:t>
    </w:r>
    <w:proofErr w:type="spellEnd"/>
    <w:r w:rsidR="00AD6D22"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47" w:rsidRPr="000B175B" w:rsidRDefault="0010294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02947" w:rsidRPr="00FC68B7" w:rsidRDefault="0010294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02947" w:rsidRDefault="00102947"/>
  </w:footnote>
  <w:footnote w:id="2">
    <w:p w:rsidR="00AD7E4E" w:rsidRPr="00AD7E4E" w:rsidRDefault="00AD7E4E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AD7E4E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AD7E4E">
        <w:rPr>
          <w:sz w:val="20"/>
        </w:rPr>
        <w:t>The present document was not edited before being sent to the United Nations translation services.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22" w:rsidRPr="00DA75B8" w:rsidRDefault="00AD6D22">
    <w:pPr>
      <w:pStyle w:val="Header"/>
    </w:pPr>
    <w:r>
      <w:t>ECE/TRANS/</w:t>
    </w:r>
    <w:proofErr w:type="spellStart"/>
    <w:r>
      <w:t>WP.5</w:t>
    </w:r>
    <w:proofErr w:type="spellEnd"/>
    <w:r>
      <w:t>/201</w:t>
    </w:r>
    <w:r w:rsidR="00641FC0">
      <w:t>5</w:t>
    </w:r>
    <w:r>
      <w:t>/</w:t>
    </w:r>
    <w:r w:rsidR="006507CA"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22" w:rsidRPr="00DA75B8" w:rsidRDefault="00AD6D22" w:rsidP="00DA75B8">
    <w:pPr>
      <w:pStyle w:val="Header"/>
      <w:jc w:val="right"/>
    </w:pPr>
    <w:r>
      <w:t>ECE/TRANS/</w:t>
    </w:r>
    <w:proofErr w:type="spellStart"/>
    <w:r>
      <w:t>WP.5</w:t>
    </w:r>
    <w:proofErr w:type="spellEnd"/>
    <w:r>
      <w:t>/201</w:t>
    </w:r>
    <w:r w:rsidR="00641FC0">
      <w:t>5</w:t>
    </w:r>
    <w:r>
      <w:t>/</w:t>
    </w:r>
    <w:r w:rsidR="006507CA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131A7F"/>
    <w:multiLevelType w:val="hybridMultilevel"/>
    <w:tmpl w:val="73DC4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1C783C">
      <w:start w:val="2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  <w:b/>
      </w:rPr>
    </w:lvl>
    <w:lvl w:ilvl="2" w:tplc="D51058A8">
      <w:start w:val="2"/>
      <w:numFmt w:val="bullet"/>
      <w:lvlText w:val="•"/>
      <w:lvlJc w:val="left"/>
      <w:pPr>
        <w:ind w:left="1800" w:hanging="360"/>
      </w:pPr>
      <w:rPr>
        <w:rFonts w:ascii="Arial" w:eastAsia="Arial Unicode MS" w:hAnsi="Arial" w:cs="Arial" w:hint="default"/>
        <w:sz w:val="22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784FF0"/>
    <w:multiLevelType w:val="hybridMultilevel"/>
    <w:tmpl w:val="91B08A9E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63795"/>
    <w:multiLevelType w:val="hybridMultilevel"/>
    <w:tmpl w:val="8BD6013C"/>
    <w:lvl w:ilvl="0" w:tplc="B2141C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2A276C"/>
    <w:multiLevelType w:val="hybridMultilevel"/>
    <w:tmpl w:val="ACE20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6B2FBB"/>
    <w:multiLevelType w:val="hybridMultilevel"/>
    <w:tmpl w:val="F3A83EC2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0"/>
  </w:num>
  <w:num w:numId="14">
    <w:abstractNumId w:val="14"/>
  </w:num>
  <w:num w:numId="15">
    <w:abstractNumId w:val="19"/>
  </w:num>
  <w:num w:numId="16">
    <w:abstractNumId w:val="15"/>
  </w:num>
  <w:num w:numId="17">
    <w:abstractNumId w:val="20"/>
  </w:num>
  <w:num w:numId="18">
    <w:abstractNumId w:val="21"/>
  </w:num>
  <w:num w:numId="19">
    <w:abstractNumId w:val="22"/>
  </w:num>
  <w:num w:numId="20">
    <w:abstractNumId w:val="11"/>
  </w:num>
  <w:num w:numId="21">
    <w:abstractNumId w:val="12"/>
  </w:num>
  <w:num w:numId="22">
    <w:abstractNumId w:val="18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B8"/>
    <w:rsid w:val="00002A7D"/>
    <w:rsid w:val="000038A8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A2E09"/>
    <w:rsid w:val="000B175B"/>
    <w:rsid w:val="000B3A0F"/>
    <w:rsid w:val="000D4269"/>
    <w:rsid w:val="000E0415"/>
    <w:rsid w:val="000F7715"/>
    <w:rsid w:val="00102947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E6886"/>
    <w:rsid w:val="001E69D2"/>
    <w:rsid w:val="001F1599"/>
    <w:rsid w:val="001F19C4"/>
    <w:rsid w:val="002043F0"/>
    <w:rsid w:val="00211E0B"/>
    <w:rsid w:val="002235A2"/>
    <w:rsid w:val="00232575"/>
    <w:rsid w:val="00247258"/>
    <w:rsid w:val="00257CAC"/>
    <w:rsid w:val="0027237A"/>
    <w:rsid w:val="002958F9"/>
    <w:rsid w:val="002974E9"/>
    <w:rsid w:val="002A7F94"/>
    <w:rsid w:val="002B109A"/>
    <w:rsid w:val="002C2BEC"/>
    <w:rsid w:val="002C6D45"/>
    <w:rsid w:val="002D6E53"/>
    <w:rsid w:val="002E4E29"/>
    <w:rsid w:val="002F046D"/>
    <w:rsid w:val="002F58E1"/>
    <w:rsid w:val="00301764"/>
    <w:rsid w:val="003229D8"/>
    <w:rsid w:val="00336C97"/>
    <w:rsid w:val="00337F88"/>
    <w:rsid w:val="00342432"/>
    <w:rsid w:val="0035223F"/>
    <w:rsid w:val="00352D4B"/>
    <w:rsid w:val="0035638C"/>
    <w:rsid w:val="003672C4"/>
    <w:rsid w:val="003A46BB"/>
    <w:rsid w:val="003A4EC7"/>
    <w:rsid w:val="003A7295"/>
    <w:rsid w:val="003B1F60"/>
    <w:rsid w:val="003C2CC4"/>
    <w:rsid w:val="003D4B23"/>
    <w:rsid w:val="003E0A39"/>
    <w:rsid w:val="003E278A"/>
    <w:rsid w:val="00413520"/>
    <w:rsid w:val="00417AC3"/>
    <w:rsid w:val="004325CB"/>
    <w:rsid w:val="00435772"/>
    <w:rsid w:val="00440A07"/>
    <w:rsid w:val="004603F4"/>
    <w:rsid w:val="00462880"/>
    <w:rsid w:val="00476F24"/>
    <w:rsid w:val="004B555D"/>
    <w:rsid w:val="004C55B0"/>
    <w:rsid w:val="004F6BA0"/>
    <w:rsid w:val="00503BEA"/>
    <w:rsid w:val="00511975"/>
    <w:rsid w:val="00533616"/>
    <w:rsid w:val="00535ABA"/>
    <w:rsid w:val="0053768B"/>
    <w:rsid w:val="005420F2"/>
    <w:rsid w:val="0054285C"/>
    <w:rsid w:val="00562FAB"/>
    <w:rsid w:val="00577D33"/>
    <w:rsid w:val="0058188D"/>
    <w:rsid w:val="00584173"/>
    <w:rsid w:val="00594A0B"/>
    <w:rsid w:val="00595520"/>
    <w:rsid w:val="005A44B9"/>
    <w:rsid w:val="005A4AA8"/>
    <w:rsid w:val="005B1BA0"/>
    <w:rsid w:val="005B3DB3"/>
    <w:rsid w:val="005D15CA"/>
    <w:rsid w:val="005F3066"/>
    <w:rsid w:val="005F3E61"/>
    <w:rsid w:val="00604DDD"/>
    <w:rsid w:val="006115CC"/>
    <w:rsid w:val="00611FC4"/>
    <w:rsid w:val="00614D35"/>
    <w:rsid w:val="006176FB"/>
    <w:rsid w:val="00630FCB"/>
    <w:rsid w:val="00640A12"/>
    <w:rsid w:val="00640B26"/>
    <w:rsid w:val="00641FC0"/>
    <w:rsid w:val="006507CA"/>
    <w:rsid w:val="006770B2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1F3B"/>
    <w:rsid w:val="0072632A"/>
    <w:rsid w:val="007358E8"/>
    <w:rsid w:val="00736ECE"/>
    <w:rsid w:val="0074533B"/>
    <w:rsid w:val="007643BC"/>
    <w:rsid w:val="007959FE"/>
    <w:rsid w:val="007A0CF1"/>
    <w:rsid w:val="007B47C0"/>
    <w:rsid w:val="007B6BA5"/>
    <w:rsid w:val="007C3390"/>
    <w:rsid w:val="007C42D8"/>
    <w:rsid w:val="007C4F4B"/>
    <w:rsid w:val="007D7362"/>
    <w:rsid w:val="007F5CE2"/>
    <w:rsid w:val="007F6611"/>
    <w:rsid w:val="00801DDF"/>
    <w:rsid w:val="008063F5"/>
    <w:rsid w:val="00810BAC"/>
    <w:rsid w:val="008175E9"/>
    <w:rsid w:val="008242D7"/>
    <w:rsid w:val="0082577B"/>
    <w:rsid w:val="00833682"/>
    <w:rsid w:val="00866893"/>
    <w:rsid w:val="00866F02"/>
    <w:rsid w:val="00867D18"/>
    <w:rsid w:val="00871F9A"/>
    <w:rsid w:val="00871FD5"/>
    <w:rsid w:val="0088172E"/>
    <w:rsid w:val="00881EFA"/>
    <w:rsid w:val="008879CB"/>
    <w:rsid w:val="0089447E"/>
    <w:rsid w:val="008979B1"/>
    <w:rsid w:val="008A6B25"/>
    <w:rsid w:val="008A6C4F"/>
    <w:rsid w:val="008B389E"/>
    <w:rsid w:val="008C3BE0"/>
    <w:rsid w:val="008D045E"/>
    <w:rsid w:val="008D3F25"/>
    <w:rsid w:val="008D4D82"/>
    <w:rsid w:val="008E0E46"/>
    <w:rsid w:val="008E3D98"/>
    <w:rsid w:val="008E7116"/>
    <w:rsid w:val="008F143B"/>
    <w:rsid w:val="008F3882"/>
    <w:rsid w:val="008F4B7C"/>
    <w:rsid w:val="00913E5B"/>
    <w:rsid w:val="00926E47"/>
    <w:rsid w:val="00947162"/>
    <w:rsid w:val="00952DE7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97050"/>
    <w:rsid w:val="009A3D48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22718"/>
    <w:rsid w:val="00A425EB"/>
    <w:rsid w:val="00A72F22"/>
    <w:rsid w:val="00A733BC"/>
    <w:rsid w:val="00A748A6"/>
    <w:rsid w:val="00A76A69"/>
    <w:rsid w:val="00A879A4"/>
    <w:rsid w:val="00A87E2B"/>
    <w:rsid w:val="00AA0FF8"/>
    <w:rsid w:val="00AC0F2C"/>
    <w:rsid w:val="00AC502A"/>
    <w:rsid w:val="00AD6D22"/>
    <w:rsid w:val="00AD7E4E"/>
    <w:rsid w:val="00AF58C1"/>
    <w:rsid w:val="00B04A3F"/>
    <w:rsid w:val="00B06643"/>
    <w:rsid w:val="00B12835"/>
    <w:rsid w:val="00B15055"/>
    <w:rsid w:val="00B30179"/>
    <w:rsid w:val="00B3336E"/>
    <w:rsid w:val="00B37B15"/>
    <w:rsid w:val="00B45C02"/>
    <w:rsid w:val="00B625E1"/>
    <w:rsid w:val="00B72A1E"/>
    <w:rsid w:val="00B81E12"/>
    <w:rsid w:val="00BA339B"/>
    <w:rsid w:val="00BC1E7E"/>
    <w:rsid w:val="00BC74E9"/>
    <w:rsid w:val="00BC7F91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463DD"/>
    <w:rsid w:val="00C745C3"/>
    <w:rsid w:val="00C95E17"/>
    <w:rsid w:val="00CA24A4"/>
    <w:rsid w:val="00CB348D"/>
    <w:rsid w:val="00CC62DA"/>
    <w:rsid w:val="00CD22A5"/>
    <w:rsid w:val="00CD46F5"/>
    <w:rsid w:val="00CE4A8F"/>
    <w:rsid w:val="00CE7440"/>
    <w:rsid w:val="00CF071D"/>
    <w:rsid w:val="00D15B04"/>
    <w:rsid w:val="00D2031B"/>
    <w:rsid w:val="00D25FE2"/>
    <w:rsid w:val="00D37DA9"/>
    <w:rsid w:val="00D406A7"/>
    <w:rsid w:val="00D43252"/>
    <w:rsid w:val="00D44D86"/>
    <w:rsid w:val="00D47C3A"/>
    <w:rsid w:val="00D50B7D"/>
    <w:rsid w:val="00D52012"/>
    <w:rsid w:val="00D704E5"/>
    <w:rsid w:val="00D72727"/>
    <w:rsid w:val="00D95AA9"/>
    <w:rsid w:val="00D978C6"/>
    <w:rsid w:val="00DA0956"/>
    <w:rsid w:val="00DA357F"/>
    <w:rsid w:val="00DA3E12"/>
    <w:rsid w:val="00DA75B8"/>
    <w:rsid w:val="00DC18AD"/>
    <w:rsid w:val="00DC4850"/>
    <w:rsid w:val="00DC535D"/>
    <w:rsid w:val="00DE4AC0"/>
    <w:rsid w:val="00DF30C8"/>
    <w:rsid w:val="00DF7CAE"/>
    <w:rsid w:val="00E0401D"/>
    <w:rsid w:val="00E26215"/>
    <w:rsid w:val="00E423C0"/>
    <w:rsid w:val="00E6414C"/>
    <w:rsid w:val="00E7260F"/>
    <w:rsid w:val="00E82593"/>
    <w:rsid w:val="00E8702D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2060F"/>
    <w:rsid w:val="00F21786"/>
    <w:rsid w:val="00F31DAC"/>
    <w:rsid w:val="00F3742B"/>
    <w:rsid w:val="00F41FDB"/>
    <w:rsid w:val="00F47BB1"/>
    <w:rsid w:val="00F507EC"/>
    <w:rsid w:val="00F56D63"/>
    <w:rsid w:val="00F609A9"/>
    <w:rsid w:val="00F749D7"/>
    <w:rsid w:val="00F80C99"/>
    <w:rsid w:val="00F857D4"/>
    <w:rsid w:val="00F867EC"/>
    <w:rsid w:val="00F91B2B"/>
    <w:rsid w:val="00FB6441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E925AD"/>
    <w:rPr>
      <w:color w:val="auto"/>
      <w:u w:val="none"/>
    </w:rPr>
  </w:style>
  <w:style w:type="character" w:customStyle="1" w:styleId="SingleTxtGChar">
    <w:name w:val="_ Single Txt_G Char"/>
    <w:link w:val="SingleTxtG"/>
    <w:rsid w:val="00DA75B8"/>
    <w:rPr>
      <w:lang w:eastAsia="en-US"/>
    </w:rPr>
  </w:style>
  <w:style w:type="paragraph" w:customStyle="1" w:styleId="Default">
    <w:name w:val="Default"/>
    <w:rsid w:val="00DA75B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A75B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333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336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E925AD"/>
    <w:rPr>
      <w:color w:val="auto"/>
      <w:u w:val="none"/>
    </w:rPr>
  </w:style>
  <w:style w:type="character" w:customStyle="1" w:styleId="SingleTxtGChar">
    <w:name w:val="_ Single Txt_G Char"/>
    <w:link w:val="SingleTxtG"/>
    <w:rsid w:val="00DA75B8"/>
    <w:rPr>
      <w:lang w:eastAsia="en-US"/>
    </w:rPr>
  </w:style>
  <w:style w:type="paragraph" w:customStyle="1" w:styleId="Default">
    <w:name w:val="Default"/>
    <w:rsid w:val="00DA75B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A75B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333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336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stovets\AppData\Roaming\Microsoft\Templates\ECE+PlainPage\EC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ECE_E.dotm</Template>
  <TotalTime>34</TotalTime>
  <Pages>3</Pages>
  <Words>1090</Words>
  <Characters>6389</Characters>
  <Application>Microsoft Office Word</Application>
  <DocSecurity>0</DocSecurity>
  <Lines>138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Maria Mostovets</dc:creator>
  <cp:lastModifiedBy>Maria Mostovets</cp:lastModifiedBy>
  <cp:revision>9</cp:revision>
  <cp:lastPrinted>2015-06-25T07:53:00Z</cp:lastPrinted>
  <dcterms:created xsi:type="dcterms:W3CDTF">2015-06-26T08:40:00Z</dcterms:created>
  <dcterms:modified xsi:type="dcterms:W3CDTF">2015-06-29T14:28:00Z</dcterms:modified>
</cp:coreProperties>
</file>