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5E" w:rsidRPr="00AD7D59" w:rsidRDefault="002F105E" w:rsidP="002F105E">
      <w:pPr>
        <w:spacing w:line="60" w:lineRule="exact"/>
        <w:rPr>
          <w:color w:val="010000"/>
          <w:sz w:val="6"/>
        </w:rPr>
        <w:sectPr w:rsidR="002F105E" w:rsidRPr="00AD7D59" w:rsidSect="002F1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D7D59" w:rsidRPr="00AD7D59" w:rsidRDefault="00AD7D59" w:rsidP="00AD7D5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D7D59">
        <w:lastRenderedPageBreak/>
        <w:t>Европейская экономическая комиссия</w:t>
      </w:r>
    </w:p>
    <w:p w:rsidR="00AD7D59" w:rsidRPr="00AD7D59" w:rsidRDefault="00AD7D59" w:rsidP="00AD7D59">
      <w:pPr>
        <w:spacing w:line="120" w:lineRule="exact"/>
        <w:rPr>
          <w:sz w:val="10"/>
        </w:rPr>
      </w:pPr>
    </w:p>
    <w:p w:rsidR="00AD7D59" w:rsidRPr="00AD7D59" w:rsidRDefault="00AD7D59" w:rsidP="00AD7D59">
      <w:pPr>
        <w:rPr>
          <w:sz w:val="28"/>
          <w:szCs w:val="28"/>
        </w:rPr>
      </w:pPr>
      <w:r w:rsidRPr="00AD7D59">
        <w:rPr>
          <w:sz w:val="28"/>
          <w:szCs w:val="28"/>
        </w:rPr>
        <w:t>Комитет по внутреннему транспорту</w:t>
      </w:r>
    </w:p>
    <w:p w:rsidR="00AD7D59" w:rsidRPr="00AD7D59" w:rsidRDefault="00AD7D59" w:rsidP="00AD7D59">
      <w:pPr>
        <w:spacing w:line="120" w:lineRule="exact"/>
        <w:rPr>
          <w:sz w:val="10"/>
        </w:rPr>
      </w:pPr>
    </w:p>
    <w:p w:rsidR="00AD7D59" w:rsidRPr="00AD7D59" w:rsidRDefault="00AD7D59" w:rsidP="00AD7D59">
      <w:pPr>
        <w:rPr>
          <w:b/>
          <w:sz w:val="24"/>
          <w:szCs w:val="24"/>
        </w:rPr>
      </w:pPr>
      <w:r w:rsidRPr="00AD7D59">
        <w:rPr>
          <w:b/>
          <w:sz w:val="24"/>
          <w:szCs w:val="24"/>
        </w:rPr>
        <w:t xml:space="preserve">Всемирный форум для согласования правил </w:t>
      </w:r>
      <w:r w:rsidRPr="00AD7D59">
        <w:rPr>
          <w:b/>
          <w:sz w:val="24"/>
          <w:szCs w:val="24"/>
        </w:rPr>
        <w:br/>
        <w:t>в области транспортных средств</w:t>
      </w:r>
    </w:p>
    <w:p w:rsidR="00AD7D59" w:rsidRPr="00AD7D59" w:rsidRDefault="00AD7D59" w:rsidP="00AD7D59">
      <w:pPr>
        <w:spacing w:line="120" w:lineRule="exact"/>
        <w:rPr>
          <w:bCs/>
          <w:sz w:val="10"/>
        </w:rPr>
      </w:pPr>
    </w:p>
    <w:p w:rsidR="00AD7D59" w:rsidRPr="00331A0A" w:rsidRDefault="00AD7D59" w:rsidP="00AD7D59">
      <w:pPr>
        <w:rPr>
          <w:b/>
        </w:rPr>
      </w:pPr>
      <w:r w:rsidRPr="00331A0A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15390881" wp14:editId="4807EE9E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5" name="Рисунок 5" descr="http://undocs.org/m2/QRCode.ashx?DS=ECE/TRANS/WP.29/GRE/2015/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ECE/TRANS/WP.29/GRE/2015/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0A">
        <w:rPr>
          <w:b/>
        </w:rPr>
        <w:t>167-я сессия</w:t>
      </w:r>
    </w:p>
    <w:p w:rsidR="00AD7D59" w:rsidRPr="00AD7D59" w:rsidRDefault="00AD7D59" w:rsidP="00AD7D59">
      <w:pPr>
        <w:rPr>
          <w:bCs/>
        </w:rPr>
      </w:pPr>
      <w:r w:rsidRPr="00AD7D59">
        <w:t xml:space="preserve">Женева, </w:t>
      </w:r>
      <w:r>
        <w:t>10–13 ноября</w:t>
      </w:r>
      <w:r w:rsidRPr="00AD7D59">
        <w:t xml:space="preserve"> 2015 года</w:t>
      </w:r>
    </w:p>
    <w:p w:rsidR="00AD7D59" w:rsidRPr="000B6E20" w:rsidRDefault="00AD7D59" w:rsidP="00AD7D59">
      <w:pPr>
        <w:rPr>
          <w:bCs/>
        </w:rPr>
      </w:pPr>
      <w:r w:rsidRPr="00AD7D59">
        <w:rPr>
          <w:bCs/>
        </w:rPr>
        <w:t xml:space="preserve">Пункт </w:t>
      </w:r>
      <w:r>
        <w:rPr>
          <w:bCs/>
        </w:rPr>
        <w:t>4.6.1</w:t>
      </w:r>
      <w:r w:rsidRPr="00AD7D59">
        <w:rPr>
          <w:bCs/>
        </w:rPr>
        <w:t xml:space="preserve"> предварительной повестки дня</w:t>
      </w:r>
      <w:r w:rsidRPr="00AD7D59">
        <w:rPr>
          <w:bCs/>
        </w:rPr>
        <w:br/>
      </w:r>
      <w:r w:rsidR="000B6E20" w:rsidRPr="000B6E20">
        <w:rPr>
          <w:b/>
          <w:bCs/>
        </w:rPr>
        <w:t xml:space="preserve">Соглашение 1958 года – Рассмотрение </w:t>
      </w:r>
      <w:r w:rsidR="000B6E20" w:rsidRPr="000B6E20">
        <w:rPr>
          <w:b/>
          <w:bCs/>
        </w:rPr>
        <w:br/>
        <w:t xml:space="preserve">проектов поправок к существующим </w:t>
      </w:r>
      <w:r w:rsidR="000B6E20" w:rsidRPr="000B6E20">
        <w:rPr>
          <w:b/>
          <w:bCs/>
        </w:rPr>
        <w:br/>
        <w:t xml:space="preserve">правилам, представленных </w:t>
      </w:r>
      <w:r w:rsidR="000B6E20" w:rsidRPr="000B6E20">
        <w:rPr>
          <w:b/>
          <w:bCs/>
          <w:lang w:val="en-US"/>
        </w:rPr>
        <w:t>GRE</w:t>
      </w:r>
    </w:p>
    <w:p w:rsidR="00AD7D59" w:rsidRPr="00AD7D59" w:rsidRDefault="00AD7D59" w:rsidP="00AD7D59">
      <w:pPr>
        <w:pStyle w:val="SingleTxt"/>
        <w:spacing w:after="0" w:line="120" w:lineRule="exact"/>
        <w:rPr>
          <w:b/>
          <w:sz w:val="10"/>
        </w:rPr>
      </w:pPr>
    </w:p>
    <w:p w:rsidR="00AD7D59" w:rsidRPr="00AD7D59" w:rsidRDefault="00AD7D59" w:rsidP="00AD7D59">
      <w:pPr>
        <w:pStyle w:val="SingleTxt"/>
        <w:spacing w:after="0" w:line="120" w:lineRule="exact"/>
        <w:rPr>
          <w:b/>
          <w:sz w:val="10"/>
        </w:rPr>
      </w:pPr>
    </w:p>
    <w:p w:rsidR="00AD7D59" w:rsidRPr="00AD7D59" w:rsidRDefault="00AD7D59" w:rsidP="00AD7D59">
      <w:pPr>
        <w:pStyle w:val="SingleTxt"/>
        <w:spacing w:after="0" w:line="120" w:lineRule="exact"/>
        <w:rPr>
          <w:b/>
          <w:sz w:val="10"/>
        </w:rPr>
      </w:pPr>
    </w:p>
    <w:p w:rsidR="00AD7D59" w:rsidRPr="00AD7D59" w:rsidRDefault="00AD7D59" w:rsidP="00AD7D5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7D59">
        <w:tab/>
      </w:r>
      <w:r w:rsidRPr="00AD7D59">
        <w:tab/>
        <w:t xml:space="preserve">Предложение по </w:t>
      </w:r>
      <w:r w:rsidR="000B6E20">
        <w:t xml:space="preserve">исправлению 1 к </w:t>
      </w:r>
      <w:r w:rsidRPr="00AD7D59">
        <w:t xml:space="preserve">дополнению </w:t>
      </w:r>
      <w:r w:rsidR="000B6E20">
        <w:t>8</w:t>
      </w:r>
      <w:r w:rsidRPr="00AD7D59">
        <w:t xml:space="preserve"> к</w:t>
      </w:r>
      <w:r w:rsidR="00331A0A">
        <w:t> </w:t>
      </w:r>
      <w:r w:rsidRPr="00AD7D59">
        <w:t xml:space="preserve">поправкам серии 01 к Правилам № </w:t>
      </w:r>
      <w:r w:rsidR="000B6E20">
        <w:t>74</w:t>
      </w:r>
      <w:r w:rsidRPr="00AD7D59">
        <w:t xml:space="preserve"> (</w:t>
      </w:r>
      <w:r w:rsidR="000B6E20">
        <w:rPr>
          <w:bCs/>
        </w:rPr>
        <w:t>установка устройств освещения и световой сигнализации (мопеды)</w:t>
      </w:r>
      <w:r w:rsidRPr="00AD7D59">
        <w:t>)</w:t>
      </w:r>
    </w:p>
    <w:p w:rsidR="00AD7D59" w:rsidRPr="00AD7D59" w:rsidRDefault="00AD7D59" w:rsidP="00AD7D59">
      <w:pPr>
        <w:pStyle w:val="SingleTxt"/>
        <w:spacing w:after="0" w:line="120" w:lineRule="exact"/>
        <w:rPr>
          <w:b/>
          <w:sz w:val="10"/>
        </w:rPr>
      </w:pPr>
    </w:p>
    <w:p w:rsidR="00AD7D59" w:rsidRPr="00AD7D59" w:rsidRDefault="00AD7D59" w:rsidP="00AD7D59">
      <w:pPr>
        <w:pStyle w:val="SingleTxt"/>
        <w:spacing w:after="0" w:line="120" w:lineRule="exact"/>
        <w:rPr>
          <w:b/>
          <w:sz w:val="10"/>
        </w:rPr>
      </w:pPr>
    </w:p>
    <w:p w:rsidR="00AD7D59" w:rsidRPr="00AD7D59" w:rsidRDefault="00AD7D59" w:rsidP="00AD7D5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7D59">
        <w:tab/>
      </w:r>
      <w:r w:rsidRPr="00AD7D59">
        <w:tab/>
        <w:t xml:space="preserve">Представлено </w:t>
      </w:r>
      <w:r w:rsidR="000B6E20">
        <w:t>Рабочей группой по вопросам освещения и</w:t>
      </w:r>
      <w:r w:rsidR="00331A0A">
        <w:t> </w:t>
      </w:r>
      <w:r w:rsidR="000B6E20">
        <w:t>световой сигнализации</w:t>
      </w:r>
      <w:r w:rsidRPr="000B6E20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AD7D59" w:rsidRPr="00AD7D59" w:rsidRDefault="00AD7D59" w:rsidP="00AD7D59">
      <w:pPr>
        <w:pStyle w:val="SingleTxt"/>
        <w:spacing w:after="0" w:line="120" w:lineRule="exact"/>
        <w:rPr>
          <w:sz w:val="10"/>
        </w:rPr>
      </w:pPr>
    </w:p>
    <w:p w:rsidR="00AD7D59" w:rsidRPr="00AD7D59" w:rsidRDefault="00AD7D59" w:rsidP="00AD7D59">
      <w:pPr>
        <w:pStyle w:val="SingleTxt"/>
        <w:spacing w:after="0" w:line="120" w:lineRule="exact"/>
        <w:rPr>
          <w:sz w:val="10"/>
        </w:rPr>
      </w:pPr>
    </w:p>
    <w:p w:rsidR="002F105E" w:rsidRDefault="00AD7D59" w:rsidP="000B6E20">
      <w:pPr>
        <w:pStyle w:val="SingleTxt"/>
      </w:pPr>
      <w:r w:rsidRPr="00AD7D59">
        <w:tab/>
      </w:r>
      <w:r w:rsidR="000B6E20">
        <w:t>Воспроизв</w:t>
      </w:r>
      <w:r w:rsidRPr="00AD7D59">
        <w:t xml:space="preserve">еденный ниже текст был </w:t>
      </w:r>
      <w:r w:rsidR="000B6E20">
        <w:t xml:space="preserve">принят </w:t>
      </w:r>
      <w:r w:rsidRPr="000B6E20">
        <w:rPr>
          <w:bCs/>
        </w:rPr>
        <w:t>Рабоч</w:t>
      </w:r>
      <w:r w:rsidR="000B6E20">
        <w:rPr>
          <w:bCs/>
        </w:rPr>
        <w:t>ей</w:t>
      </w:r>
      <w:r w:rsidRPr="000B6E20">
        <w:rPr>
          <w:bCs/>
        </w:rPr>
        <w:t xml:space="preserve"> групп</w:t>
      </w:r>
      <w:r w:rsidR="000B6E20">
        <w:rPr>
          <w:bCs/>
        </w:rPr>
        <w:t>ой</w:t>
      </w:r>
      <w:r w:rsidRPr="000B6E20">
        <w:rPr>
          <w:bCs/>
        </w:rPr>
        <w:t xml:space="preserve"> по вопросам освещения и световой сигнализации</w:t>
      </w:r>
      <w:r w:rsidR="000B6E20">
        <w:rPr>
          <w:bCs/>
        </w:rPr>
        <w:t xml:space="preserve"> </w:t>
      </w:r>
      <w:r w:rsidR="000B6E20" w:rsidRPr="000B6E20">
        <w:rPr>
          <w:bCs/>
        </w:rPr>
        <w:t>(</w:t>
      </w:r>
      <w:r w:rsidR="000B6E20">
        <w:rPr>
          <w:bCs/>
          <w:lang w:val="en-US"/>
        </w:rPr>
        <w:t>GRE</w:t>
      </w:r>
      <w:r w:rsidR="000B6E20" w:rsidRPr="000B6E20">
        <w:rPr>
          <w:bCs/>
        </w:rPr>
        <w:t xml:space="preserve">) </w:t>
      </w:r>
      <w:r w:rsidR="000B6E20">
        <w:rPr>
          <w:bCs/>
        </w:rPr>
        <w:t>на ее семьдесят третьей сессии (</w:t>
      </w:r>
      <w:r w:rsidR="000B6E20" w:rsidRPr="00C57ECC">
        <w:rPr>
          <w:lang w:val="en-GB"/>
        </w:rPr>
        <w:t>ECE</w:t>
      </w:r>
      <w:r w:rsidR="000B6E20" w:rsidRPr="000B6E20">
        <w:t>/</w:t>
      </w:r>
      <w:r w:rsidR="000B6E20" w:rsidRPr="00C57ECC">
        <w:rPr>
          <w:lang w:val="en-GB"/>
        </w:rPr>
        <w:t>TRANS</w:t>
      </w:r>
      <w:r w:rsidR="000B6E20" w:rsidRPr="000B6E20">
        <w:t>/</w:t>
      </w:r>
      <w:r w:rsidR="000B6E20" w:rsidRPr="00C57ECC">
        <w:rPr>
          <w:lang w:val="en-GB"/>
        </w:rPr>
        <w:t>WP</w:t>
      </w:r>
      <w:r w:rsidR="000B6E20" w:rsidRPr="000B6E20">
        <w:t>.29/</w:t>
      </w:r>
      <w:r w:rsidR="000B6E20" w:rsidRPr="00C57ECC">
        <w:rPr>
          <w:lang w:val="en-GB"/>
        </w:rPr>
        <w:t>GRE</w:t>
      </w:r>
      <w:r w:rsidR="000B6E20" w:rsidRPr="000B6E20">
        <w:t>/73,</w:t>
      </w:r>
      <w:r w:rsidR="000B6E20">
        <w:t xml:space="preserve"> пункт</w:t>
      </w:r>
      <w:r w:rsidR="000B6E20" w:rsidRPr="000B6E20">
        <w:t xml:space="preserve"> 49).</w:t>
      </w:r>
      <w:r w:rsidR="000B6E20">
        <w:t xml:space="preserve"> Этот текст основан на приложении </w:t>
      </w:r>
      <w:r w:rsidR="000B6E20">
        <w:rPr>
          <w:lang w:val="en-US"/>
        </w:rPr>
        <w:t>II</w:t>
      </w:r>
      <w:r w:rsidR="000B6E20" w:rsidRPr="000B6E20">
        <w:t xml:space="preserve"> </w:t>
      </w:r>
      <w:r w:rsidR="000B6E20">
        <w:t xml:space="preserve">к документу </w:t>
      </w:r>
      <w:r w:rsidR="000B6E20" w:rsidRPr="00C57ECC">
        <w:rPr>
          <w:lang w:val="en-GB"/>
        </w:rPr>
        <w:t>ECE</w:t>
      </w:r>
      <w:r w:rsidR="000B6E20" w:rsidRPr="000B6E20">
        <w:t>/</w:t>
      </w:r>
      <w:r w:rsidR="000B6E20" w:rsidRPr="00C57ECC">
        <w:rPr>
          <w:lang w:val="en-GB"/>
        </w:rPr>
        <w:t>TRANS</w:t>
      </w:r>
      <w:r w:rsidR="000B6E20" w:rsidRPr="000B6E20">
        <w:t>/</w:t>
      </w:r>
      <w:r w:rsidR="000B6E20" w:rsidRPr="00C57ECC">
        <w:rPr>
          <w:lang w:val="en-GB"/>
        </w:rPr>
        <w:t>WP</w:t>
      </w:r>
      <w:r w:rsidR="000B6E20" w:rsidRPr="000B6E20">
        <w:t>.29/</w:t>
      </w:r>
      <w:r w:rsidR="000B6E20" w:rsidRPr="00C57ECC">
        <w:rPr>
          <w:lang w:val="en-GB"/>
        </w:rPr>
        <w:t>GRE</w:t>
      </w:r>
      <w:r w:rsidR="000B6E20" w:rsidRPr="000B6E20">
        <w:t>/73</w:t>
      </w:r>
      <w:r w:rsidR="000B6E20">
        <w:t xml:space="preserve"> и передается Всемирному форуму для с</w:t>
      </w:r>
      <w:r w:rsidR="000B6E20">
        <w:t>о</w:t>
      </w:r>
      <w:r w:rsidR="000B6E20">
        <w:t xml:space="preserve">гласования правил в области </w:t>
      </w:r>
      <w:r w:rsidR="00C57CC7">
        <w:t>транспортных</w:t>
      </w:r>
      <w:r w:rsidR="000B6E20">
        <w:t xml:space="preserve"> средств </w:t>
      </w:r>
      <w:r w:rsidR="00F76052" w:rsidRPr="00F76052">
        <w:t>(</w:t>
      </w:r>
      <w:r w:rsidR="00F76052">
        <w:rPr>
          <w:lang w:val="en-US"/>
        </w:rPr>
        <w:t>WP</w:t>
      </w:r>
      <w:r w:rsidR="00F76052" w:rsidRPr="00F76052">
        <w:t xml:space="preserve">.29) </w:t>
      </w:r>
      <w:r w:rsidR="000B6E20">
        <w:t>и Административн</w:t>
      </w:r>
      <w:r w:rsidR="000B6E20">
        <w:t>о</w:t>
      </w:r>
      <w:r w:rsidR="000B6E20">
        <w:t>му комитету АС.1 для рассмотрения на их сессиях в ноябре 2015 года.</w:t>
      </w:r>
    </w:p>
    <w:p w:rsidR="00331A0A" w:rsidRPr="00331A0A" w:rsidRDefault="00331A0A" w:rsidP="00331A0A">
      <w:pPr>
        <w:pStyle w:val="SingleTxt"/>
      </w:pPr>
      <w:r>
        <w:br w:type="page"/>
      </w:r>
      <w:r w:rsidRPr="00331A0A">
        <w:rPr>
          <w:i/>
          <w:iCs/>
        </w:rPr>
        <w:lastRenderedPageBreak/>
        <w:t>Пункт 5.13</w:t>
      </w:r>
      <w:r w:rsidRPr="00331A0A">
        <w:t xml:space="preserve"> </w:t>
      </w:r>
      <w:r>
        <w:t>исправить</w:t>
      </w:r>
      <w:r w:rsidRPr="00331A0A">
        <w:t xml:space="preserve"> следующим образом (сноска 3 остается без изменений):</w:t>
      </w:r>
    </w:p>
    <w:p w:rsidR="00331A0A" w:rsidRPr="00331A0A" w:rsidRDefault="00331A0A" w:rsidP="00331A0A">
      <w:pPr>
        <w:pStyle w:val="SingleTxt"/>
        <w:tabs>
          <w:tab w:val="clear" w:pos="1742"/>
          <w:tab w:val="clear" w:pos="2218"/>
        </w:tabs>
        <w:ind w:left="2534" w:hanging="1267"/>
      </w:pPr>
      <w:r>
        <w:t>«</w:t>
      </w:r>
      <w:r w:rsidRPr="00331A0A">
        <w:t>5.13</w:t>
      </w:r>
      <w:r w:rsidRPr="00331A0A">
        <w:tab/>
        <w:t>Цвета огней</w:t>
      </w:r>
      <w:r w:rsidRPr="00331A0A">
        <w:rPr>
          <w:vertAlign w:val="superscript"/>
        </w:rPr>
        <w:t>3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Цвета огней, предусмотренные в настоящих Правилах, являются следующими:</w:t>
      </w:r>
    </w:p>
    <w:p w:rsidR="00331A0A" w:rsidRPr="00331A0A" w:rsidRDefault="00840A6B" w:rsidP="00840A6B">
      <w:pPr>
        <w:pStyle w:val="SingleTxt"/>
        <w:tabs>
          <w:tab w:val="clear" w:pos="1267"/>
        </w:tabs>
        <w:ind w:left="2534"/>
      </w:pPr>
      <w:r>
        <w:t>фара дальнего света: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31A0A" w:rsidRPr="00331A0A">
        <w:t>белый</w:t>
      </w:r>
      <w:proofErr w:type="gramEnd"/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фара ближнего света:</w:t>
      </w:r>
      <w:r w:rsidRPr="00331A0A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proofErr w:type="gramStart"/>
      <w:r w:rsidRPr="00331A0A">
        <w:t>белый</w:t>
      </w:r>
      <w:proofErr w:type="gramEnd"/>
    </w:p>
    <w:p w:rsidR="00331A0A" w:rsidRPr="00840A6B" w:rsidRDefault="00331A0A" w:rsidP="00840A6B">
      <w:pPr>
        <w:pStyle w:val="SingleTxt"/>
        <w:tabs>
          <w:tab w:val="clear" w:pos="1267"/>
        </w:tabs>
        <w:ind w:left="2529"/>
        <w:rPr>
          <w:bCs/>
        </w:rPr>
      </w:pPr>
      <w:r w:rsidRPr="00840A6B">
        <w:rPr>
          <w:bCs/>
        </w:rPr>
        <w:t>передний габаритный огонь:</w:t>
      </w:r>
      <w:r w:rsidRPr="00840A6B">
        <w:rPr>
          <w:bCs/>
        </w:rPr>
        <w:tab/>
      </w:r>
      <w:r w:rsidR="00840A6B" w:rsidRPr="00840A6B">
        <w:rPr>
          <w:bCs/>
        </w:rPr>
        <w:tab/>
      </w:r>
      <w:r w:rsidR="00840A6B" w:rsidRPr="00840A6B">
        <w:rPr>
          <w:bCs/>
        </w:rPr>
        <w:tab/>
      </w:r>
      <w:r w:rsidR="00840A6B" w:rsidRPr="00840A6B">
        <w:rPr>
          <w:bCs/>
        </w:rPr>
        <w:tab/>
      </w:r>
      <w:r w:rsidR="00840A6B">
        <w:rPr>
          <w:bCs/>
        </w:rPr>
        <w:tab/>
      </w:r>
      <w:r w:rsidRPr="00840A6B">
        <w:rPr>
          <w:bCs/>
        </w:rPr>
        <w:t>белый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 xml:space="preserve">передний светоотражатель </w:t>
      </w:r>
      <w:proofErr w:type="spellStart"/>
      <w:r w:rsidRPr="00331A0A">
        <w:t>нетреугольной</w:t>
      </w:r>
      <w:proofErr w:type="spellEnd"/>
      <w:r w:rsidRPr="00331A0A">
        <w:t xml:space="preserve"> формы: </w:t>
      </w:r>
      <w:r w:rsidRPr="00331A0A">
        <w:tab/>
        <w:t>белый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 xml:space="preserve">боковой светоотражатель </w:t>
      </w:r>
      <w:proofErr w:type="spellStart"/>
      <w:r w:rsidRPr="00331A0A">
        <w:t>нетреугольной</w:t>
      </w:r>
      <w:proofErr w:type="spellEnd"/>
      <w:r w:rsidRPr="00331A0A">
        <w:t xml:space="preserve"> формы: </w:t>
      </w:r>
      <w:r w:rsidRPr="00331A0A">
        <w:tab/>
      </w:r>
      <w:proofErr w:type="spellStart"/>
      <w:r w:rsidRPr="00331A0A">
        <w:t>автожелтый</w:t>
      </w:r>
      <w:proofErr w:type="spellEnd"/>
      <w:r w:rsidRPr="00331A0A">
        <w:t xml:space="preserve"> </w:t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ab/>
        <w:t>спереди</w:t>
      </w:r>
      <w:r w:rsidRPr="00331A0A">
        <w:br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ab/>
      </w:r>
      <w:proofErr w:type="spellStart"/>
      <w:r w:rsidRPr="00331A0A">
        <w:t>автожелтый</w:t>
      </w:r>
      <w:proofErr w:type="spellEnd"/>
      <w:r w:rsidRPr="00331A0A">
        <w:t xml:space="preserve"> </w:t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ab/>
        <w:t xml:space="preserve">или красный </w:t>
      </w:r>
      <w:r w:rsidRPr="00331A0A">
        <w:br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ab/>
        <w:t>сзади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светоотражатель, устанавливаемый на педалях:</w:t>
      </w:r>
      <w:r w:rsidRPr="00331A0A">
        <w:tab/>
      </w:r>
      <w:r w:rsidR="00840A6B">
        <w:tab/>
      </w:r>
      <w:proofErr w:type="spellStart"/>
      <w:r w:rsidRPr="00331A0A">
        <w:t>автожелтый</w:t>
      </w:r>
      <w:proofErr w:type="spellEnd"/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 xml:space="preserve">задний светоотражатель </w:t>
      </w:r>
      <w:proofErr w:type="spellStart"/>
      <w:r w:rsidRPr="00331A0A">
        <w:t>нетреугольной</w:t>
      </w:r>
      <w:proofErr w:type="spellEnd"/>
      <w:r w:rsidRPr="00331A0A">
        <w:t xml:space="preserve"> формы:</w:t>
      </w:r>
      <w:r w:rsidRPr="00331A0A">
        <w:tab/>
      </w:r>
      <w:r w:rsidR="00840A6B">
        <w:tab/>
      </w:r>
      <w:r w:rsidRPr="00331A0A">
        <w:t>красный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указатель поворота:</w:t>
      </w:r>
      <w:r w:rsidRPr="00331A0A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proofErr w:type="spellStart"/>
      <w:r w:rsidRPr="00331A0A">
        <w:t>автожелтый</w:t>
      </w:r>
      <w:proofErr w:type="spellEnd"/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сигнал торможения:</w:t>
      </w:r>
      <w:r w:rsidRPr="00331A0A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>красный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задний габаритный огонь:</w:t>
      </w:r>
      <w:r w:rsidRPr="00331A0A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="00840A6B">
        <w:tab/>
      </w:r>
      <w:r w:rsidRPr="00331A0A">
        <w:t>красный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 xml:space="preserve">фонарь освещения заднего регистрационного знака: </w:t>
      </w:r>
      <w:r w:rsidR="00840A6B">
        <w:tab/>
      </w:r>
      <w:r w:rsidRPr="00331A0A">
        <w:t>белый</w:t>
      </w:r>
    </w:p>
    <w:p w:rsidR="00331A0A" w:rsidRPr="00331A0A" w:rsidRDefault="00331A0A" w:rsidP="00840A6B">
      <w:pPr>
        <w:pStyle w:val="SingleTxt"/>
        <w:tabs>
          <w:tab w:val="clear" w:pos="1267"/>
        </w:tabs>
        <w:ind w:left="2529"/>
      </w:pPr>
      <w:r w:rsidRPr="00331A0A">
        <w:t>аварийный сигнал транспортного средства:</w:t>
      </w:r>
      <w:r w:rsidRPr="00331A0A">
        <w:tab/>
      </w:r>
      <w:r w:rsidR="00840A6B">
        <w:tab/>
      </w:r>
      <w:r w:rsidR="00840A6B">
        <w:tab/>
      </w:r>
      <w:proofErr w:type="spellStart"/>
      <w:r w:rsidRPr="00331A0A">
        <w:t>автожелтый</w:t>
      </w:r>
      <w:proofErr w:type="spellEnd"/>
      <w:r w:rsidRPr="00331A0A">
        <w:t>.</w:t>
      </w:r>
      <w:r w:rsidR="00840A6B">
        <w:t>»</w:t>
      </w:r>
    </w:p>
    <w:p w:rsidR="00331A0A" w:rsidRPr="00840A6B" w:rsidRDefault="00840A6B" w:rsidP="00840A6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31A0A" w:rsidRPr="00840A6B" w:rsidSect="002F105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74" w:rsidRDefault="001A4A74" w:rsidP="008A1A7A">
      <w:pPr>
        <w:spacing w:line="240" w:lineRule="auto"/>
      </w:pPr>
      <w:r>
        <w:separator/>
      </w:r>
    </w:p>
  </w:endnote>
  <w:endnote w:type="continuationSeparator" w:id="0">
    <w:p w:rsidR="001A4A74" w:rsidRDefault="001A4A7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105E" w:rsidTr="002F10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1338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1338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13386">
            <w:rPr>
              <w:b w:val="0"/>
              <w:color w:val="000000"/>
              <w:sz w:val="14"/>
            </w:rPr>
            <w:t>GE.15-14270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F105E" w:rsidRPr="002F105E" w:rsidRDefault="002F105E" w:rsidP="002F1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105E" w:rsidTr="002F10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13386">
            <w:rPr>
              <w:b w:val="0"/>
              <w:color w:val="000000"/>
              <w:sz w:val="14"/>
            </w:rPr>
            <w:t>GE.15-14270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E225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13386">
              <w:rPr>
                <w:noProof/>
              </w:rPr>
              <w:t>2</w:t>
            </w:r>
          </w:fldSimple>
        </w:p>
      </w:tc>
    </w:tr>
  </w:tbl>
  <w:p w:rsidR="002F105E" w:rsidRPr="002F105E" w:rsidRDefault="002F105E" w:rsidP="002F1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F105E" w:rsidTr="002F105E">
      <w:tc>
        <w:tcPr>
          <w:tcW w:w="3873" w:type="dxa"/>
        </w:tcPr>
        <w:p w:rsidR="002F105E" w:rsidRDefault="002F105E" w:rsidP="002F105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C31F1A2" wp14:editId="130FAB3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7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GE.15-14270 (R)</w:t>
          </w:r>
          <w:r w:rsidR="00D604AE">
            <w:rPr>
              <w:color w:val="010000"/>
            </w:rPr>
            <w:t xml:space="preserve">    16</w:t>
          </w:r>
          <w:r>
            <w:rPr>
              <w:color w:val="010000"/>
            </w:rPr>
            <w:t>0915    170915</w:t>
          </w:r>
        </w:p>
        <w:p w:rsidR="002F105E" w:rsidRPr="002F105E" w:rsidRDefault="002F105E" w:rsidP="002F105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*1514270*</w:t>
          </w:r>
        </w:p>
      </w:tc>
      <w:tc>
        <w:tcPr>
          <w:tcW w:w="5127" w:type="dxa"/>
        </w:tcPr>
        <w:p w:rsidR="002F105E" w:rsidRDefault="002F105E" w:rsidP="002F105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B28553D" wp14:editId="355AF37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105E" w:rsidRPr="002F105E" w:rsidRDefault="002F105E" w:rsidP="002F105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74" w:rsidRPr="000B6E20" w:rsidRDefault="000B6E20" w:rsidP="000B6E20">
      <w:pPr>
        <w:pStyle w:val="Footer"/>
        <w:spacing w:after="80"/>
        <w:ind w:left="792"/>
        <w:rPr>
          <w:sz w:val="16"/>
        </w:rPr>
      </w:pPr>
      <w:r w:rsidRPr="000B6E20">
        <w:rPr>
          <w:sz w:val="16"/>
        </w:rPr>
        <w:t>__________________</w:t>
      </w:r>
    </w:p>
  </w:footnote>
  <w:footnote w:type="continuationSeparator" w:id="0">
    <w:p w:rsidR="001A4A74" w:rsidRPr="000B6E20" w:rsidRDefault="000B6E20" w:rsidP="000B6E20">
      <w:pPr>
        <w:pStyle w:val="Footer"/>
        <w:spacing w:after="80"/>
        <w:ind w:left="792"/>
        <w:rPr>
          <w:sz w:val="16"/>
        </w:rPr>
      </w:pPr>
      <w:r w:rsidRPr="000B6E20">
        <w:rPr>
          <w:sz w:val="16"/>
        </w:rPr>
        <w:t>__________________</w:t>
      </w:r>
    </w:p>
  </w:footnote>
  <w:footnote w:id="1">
    <w:p w:rsidR="00AD7D59" w:rsidRPr="0016042E" w:rsidRDefault="00AD7D59" w:rsidP="000B6E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6042E">
        <w:rPr>
          <w:rStyle w:val="FootnoteReference"/>
          <w:sz w:val="20"/>
        </w:rPr>
        <w:t>*</w:t>
      </w:r>
      <w:r w:rsidRPr="007E7250">
        <w:rPr>
          <w:sz w:val="20"/>
        </w:rPr>
        <w:tab/>
      </w:r>
      <w:r w:rsidRPr="00EF69F1">
        <w:rPr>
          <w:szCs w:val="18"/>
        </w:rPr>
        <w:t xml:space="preserve">В соответствии с программой работы Комитета по внутреннему транспорту </w:t>
      </w:r>
      <w:r w:rsidRPr="0016042E">
        <w:rPr>
          <w:szCs w:val="18"/>
        </w:rPr>
        <w:br/>
      </w:r>
      <w:r w:rsidRPr="00EF69F1">
        <w:rPr>
          <w:szCs w:val="18"/>
        </w:rPr>
        <w:t xml:space="preserve">на 2012−2016 годы (ECE/TRANS/224, пункт 94, и ECE/TRANS/2012/12, </w:t>
      </w:r>
      <w:r w:rsidRPr="0016042E">
        <w:rPr>
          <w:szCs w:val="18"/>
        </w:rPr>
        <w:br/>
      </w:r>
      <w:r w:rsidRPr="00EF69F1">
        <w:rPr>
          <w:szCs w:val="18"/>
        </w:rPr>
        <w:t xml:space="preserve">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6042E">
        <w:rPr>
          <w:szCs w:val="18"/>
        </w:rPr>
        <w:t>Настоящий документ представлен в соответствии с этим мандатом</w:t>
      </w:r>
      <w:r w:rsidRPr="0016042E"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105E" w:rsidTr="002F10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13386">
            <w:rPr>
              <w:b/>
            </w:rPr>
            <w:t>ECE/TRANS/WP.29/2015/79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105E" w:rsidRDefault="002F105E" w:rsidP="002F105E">
          <w:pPr>
            <w:pStyle w:val="Header"/>
          </w:pPr>
        </w:p>
      </w:tc>
    </w:tr>
  </w:tbl>
  <w:p w:rsidR="002F105E" w:rsidRPr="002F105E" w:rsidRDefault="002F105E" w:rsidP="002F1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105E" w:rsidTr="002F10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105E" w:rsidRDefault="002F105E" w:rsidP="002F105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F105E" w:rsidRPr="002F105E" w:rsidRDefault="002F105E" w:rsidP="002F105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13386">
            <w:rPr>
              <w:b/>
            </w:rPr>
            <w:t>ECE/TRANS/WP.29/2015/79</w:t>
          </w:r>
          <w:r>
            <w:rPr>
              <w:b/>
            </w:rPr>
            <w:fldChar w:fldCharType="end"/>
          </w:r>
        </w:p>
      </w:tc>
    </w:tr>
  </w:tbl>
  <w:p w:rsidR="002F105E" w:rsidRPr="002F105E" w:rsidRDefault="002F105E" w:rsidP="002F1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F105E" w:rsidTr="002F105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F105E" w:rsidRPr="002F105E" w:rsidRDefault="002F105E" w:rsidP="002F105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105E" w:rsidRDefault="002F105E" w:rsidP="002F105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F105E" w:rsidRPr="002F105E" w:rsidRDefault="002F105E" w:rsidP="002F105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/TRANS/WP.29/2015/79</w:t>
          </w:r>
        </w:p>
      </w:tc>
    </w:tr>
    <w:tr w:rsidR="002F105E" w:rsidRPr="00F76052" w:rsidTr="002F105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105E" w:rsidRPr="002F105E" w:rsidRDefault="002F105E" w:rsidP="002F105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102F11B" wp14:editId="18E88B3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105E" w:rsidRPr="002F105E" w:rsidRDefault="002F105E" w:rsidP="002F105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105E" w:rsidRPr="002F105E" w:rsidRDefault="002F105E" w:rsidP="002F105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105E" w:rsidRPr="00AD7D59" w:rsidRDefault="002F105E" w:rsidP="002F105E">
          <w:pPr>
            <w:pStyle w:val="Distribution"/>
            <w:rPr>
              <w:color w:val="000000"/>
              <w:lang w:val="en-US"/>
            </w:rPr>
          </w:pPr>
          <w:r w:rsidRPr="00AD7D59">
            <w:rPr>
              <w:color w:val="000000"/>
              <w:lang w:val="en-US"/>
            </w:rPr>
            <w:t>Distr.: General</w:t>
          </w:r>
        </w:p>
        <w:p w:rsidR="002F105E" w:rsidRPr="00AD7D59" w:rsidRDefault="002F105E" w:rsidP="002F105E">
          <w:pPr>
            <w:pStyle w:val="Publication"/>
            <w:rPr>
              <w:color w:val="000000"/>
              <w:lang w:val="en-US"/>
            </w:rPr>
          </w:pPr>
          <w:r w:rsidRPr="00AD7D59">
            <w:rPr>
              <w:color w:val="000000"/>
              <w:lang w:val="en-US"/>
            </w:rPr>
            <w:t>24 August 2015</w:t>
          </w:r>
        </w:p>
        <w:p w:rsidR="002F105E" w:rsidRPr="00AD7D59" w:rsidRDefault="002F105E" w:rsidP="002F105E">
          <w:pPr>
            <w:rPr>
              <w:color w:val="000000"/>
              <w:lang w:val="en-US"/>
            </w:rPr>
          </w:pPr>
          <w:r w:rsidRPr="00AD7D59">
            <w:rPr>
              <w:color w:val="000000"/>
              <w:lang w:val="en-US"/>
            </w:rPr>
            <w:t>Russian</w:t>
          </w:r>
        </w:p>
        <w:p w:rsidR="002F105E" w:rsidRPr="00AD7D59" w:rsidRDefault="002F105E" w:rsidP="002F105E">
          <w:pPr>
            <w:pStyle w:val="Original"/>
            <w:rPr>
              <w:color w:val="000000"/>
              <w:lang w:val="en-US"/>
            </w:rPr>
          </w:pPr>
          <w:r w:rsidRPr="00AD7D59">
            <w:rPr>
              <w:color w:val="000000"/>
              <w:lang w:val="en-US"/>
            </w:rPr>
            <w:t>Original: English</w:t>
          </w:r>
        </w:p>
        <w:p w:rsidR="002F105E" w:rsidRPr="00AD7D59" w:rsidRDefault="002F105E" w:rsidP="002F105E">
          <w:pPr>
            <w:rPr>
              <w:lang w:val="en-US"/>
            </w:rPr>
          </w:pPr>
        </w:p>
      </w:tc>
    </w:tr>
  </w:tbl>
  <w:p w:rsidR="002F105E" w:rsidRPr="00AD7D59" w:rsidRDefault="002F105E" w:rsidP="002F105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70*"/>
    <w:docVar w:name="CreationDt" w:val="9/17/2015 4:17: PM"/>
    <w:docVar w:name="DocCategory" w:val="Doc"/>
    <w:docVar w:name="DocType" w:val="Final"/>
    <w:docVar w:name="DutyStation" w:val="Geneva"/>
    <w:docVar w:name="FooterJN" w:val="GE.15-14270"/>
    <w:docVar w:name="jobn" w:val="GE.15-14270 (R)"/>
    <w:docVar w:name="jobnDT" w:val="GE.15-14270 (R)   170915"/>
    <w:docVar w:name="jobnDTDT" w:val="GE.15-14270 (R)   170915   170915"/>
    <w:docVar w:name="JobNo" w:val="GE.1514270R"/>
    <w:docVar w:name="JobNo2" w:val="1518893R"/>
    <w:docVar w:name="LocalDrive" w:val="0"/>
    <w:docVar w:name="OandT" w:val=" "/>
    <w:docVar w:name="PaperSize" w:val="A4"/>
    <w:docVar w:name="sss1" w:val="ECE/TRANS/WP.29/2015/79"/>
    <w:docVar w:name="sss2" w:val="-"/>
    <w:docVar w:name="Symbol1" w:val="ECE/TRANS/WP.29/2015/79"/>
    <w:docVar w:name="Symbol2" w:val="-"/>
  </w:docVars>
  <w:rsids>
    <w:rsidRoot w:val="001A4A7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6E20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4A74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105E"/>
    <w:rsid w:val="002F5C45"/>
    <w:rsid w:val="002F6149"/>
    <w:rsid w:val="002F7D25"/>
    <w:rsid w:val="00310EA4"/>
    <w:rsid w:val="00310ED4"/>
    <w:rsid w:val="00325C10"/>
    <w:rsid w:val="00326F5F"/>
    <w:rsid w:val="00331A0A"/>
    <w:rsid w:val="00332658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386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260"/>
    <w:rsid w:val="005427EA"/>
    <w:rsid w:val="00545562"/>
    <w:rsid w:val="0054563F"/>
    <w:rsid w:val="005469E1"/>
    <w:rsid w:val="0055087F"/>
    <w:rsid w:val="00550A48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A47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0A6B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942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D7D59"/>
    <w:rsid w:val="00AE225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D6F42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CC7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4AE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5D55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76052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F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5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F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5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A4F-35B4-4A89-8F0C-A5FC45F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3</cp:revision>
  <cp:lastPrinted>2015-10-02T12:40:00Z</cp:lastPrinted>
  <dcterms:created xsi:type="dcterms:W3CDTF">2015-10-02T12:40:00Z</dcterms:created>
  <dcterms:modified xsi:type="dcterms:W3CDTF">2015-10-02T12:40:00Z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1514270R</vt:lpwstr>
  </property>
  <property fmtid="{D5CDD505-2E9C-101B-9397-08002B2CF9AE}" pid="3" name="ODSRefJobNo">
    <vt:lpwstr>1518893R</vt:lpwstr>
  </property>
  <property fmtid="{D5CDD505-2E9C-101B-9397-08002B2CF9AE}" pid="4" name="Symbol1">
    <vt:lpwstr>ECE/TRANS/WP.29/2015/79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170915</vt:lpwstr>
  </property>
</Properties>
</file>