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EE" w:rsidRPr="002F2D78" w:rsidRDefault="00BE57EE" w:rsidP="00BE57EE">
      <w:pPr>
        <w:spacing w:line="240" w:lineRule="auto"/>
        <w:rPr>
          <w:sz w:val="2"/>
          <w:lang w:val="fr-CH"/>
        </w:rPr>
        <w:sectPr w:rsidR="00BE57EE" w:rsidRPr="002F2D78" w:rsidSect="00BE57E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2F2D78">
        <w:rPr>
          <w:rStyle w:val="CommentReference"/>
          <w:lang w:val="fr-CH"/>
        </w:rPr>
        <w:commentReference w:id="0"/>
      </w:r>
      <w:bookmarkStart w:id="1" w:name="_GoBack"/>
      <w:bookmarkEnd w:id="1"/>
    </w:p>
    <w:p w:rsidR="00BE57EE" w:rsidRPr="002F2D78" w:rsidRDefault="00BE57EE" w:rsidP="00BE57EE">
      <w:pPr>
        <w:pStyle w:val="H1"/>
        <w:spacing w:after="120"/>
        <w:rPr>
          <w:sz w:val="28"/>
          <w:lang w:val="fr-CH"/>
        </w:rPr>
      </w:pPr>
      <w:r w:rsidRPr="002F2D78">
        <w:rPr>
          <w:sz w:val="28"/>
          <w:lang w:val="fr-CH"/>
        </w:rPr>
        <w:lastRenderedPageBreak/>
        <w:t>Commission économique pour l’Europe</w:t>
      </w:r>
    </w:p>
    <w:p w:rsidR="00BE57EE" w:rsidRPr="002F2D78" w:rsidRDefault="00BE57EE" w:rsidP="00BE57EE">
      <w:pPr>
        <w:pStyle w:val="H1"/>
        <w:spacing w:after="120" w:line="300" w:lineRule="exact"/>
        <w:rPr>
          <w:b w:val="0"/>
          <w:sz w:val="28"/>
          <w:lang w:val="fr-CH"/>
        </w:rPr>
      </w:pPr>
      <w:r w:rsidRPr="002F2D78">
        <w:rPr>
          <w:b w:val="0"/>
          <w:sz w:val="28"/>
          <w:lang w:val="fr-CH"/>
        </w:rPr>
        <w:t>Comité des transports intérieurs</w:t>
      </w:r>
    </w:p>
    <w:p w:rsidR="00741AFB" w:rsidRPr="002F2D78" w:rsidRDefault="00741AFB" w:rsidP="00741AF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pacing w:val="2"/>
          <w:lang w:val="fr-CH"/>
        </w:rPr>
      </w:pPr>
      <w:r w:rsidRPr="002F2D78">
        <w:rPr>
          <w:spacing w:val="2"/>
          <w:lang w:val="fr-CH"/>
        </w:rPr>
        <w:t>Groupe de travail du transport des denrées périssables</w:t>
      </w:r>
    </w:p>
    <w:p w:rsidR="00741AFB" w:rsidRPr="002F2D78" w:rsidRDefault="00741AFB" w:rsidP="00741AFB">
      <w:pPr>
        <w:spacing w:line="120" w:lineRule="exact"/>
        <w:rPr>
          <w:sz w:val="10"/>
          <w:lang w:val="fr-CH"/>
        </w:rPr>
      </w:pPr>
    </w:p>
    <w:p w:rsidR="00741AFB" w:rsidRPr="002F2D78" w:rsidRDefault="00741AFB" w:rsidP="00741A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F2D78">
        <w:rPr>
          <w:lang w:val="fr-CH"/>
        </w:rPr>
        <w:t>Soixante et onzième session</w:t>
      </w:r>
    </w:p>
    <w:p w:rsidR="00741AFB" w:rsidRPr="002F2D78" w:rsidRDefault="00741AFB" w:rsidP="00741AFB">
      <w:pPr>
        <w:rPr>
          <w:lang w:val="fr-CH"/>
        </w:rPr>
      </w:pPr>
      <w:r w:rsidRPr="002F2D78">
        <w:rPr>
          <w:lang w:val="fr-CH"/>
        </w:rPr>
        <w:t>Genève, 6-9 octobre 2015</w:t>
      </w:r>
    </w:p>
    <w:p w:rsidR="00741AFB" w:rsidRPr="002F2D78" w:rsidRDefault="00741AFB" w:rsidP="00741AFB">
      <w:pPr>
        <w:rPr>
          <w:lang w:val="fr-CH"/>
        </w:rPr>
      </w:pPr>
      <w:r w:rsidRPr="002F2D78">
        <w:rPr>
          <w:lang w:val="fr-CH"/>
        </w:rPr>
        <w:t>Point 4 d) de l’ordre du jour provisoire</w:t>
      </w:r>
    </w:p>
    <w:p w:rsidR="00741AFB" w:rsidRPr="002F2D78" w:rsidRDefault="00741AFB" w:rsidP="00741AF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2F2D78">
        <w:rPr>
          <w:lang w:val="fr-CH"/>
        </w:rPr>
        <w:t xml:space="preserve">État et mise en œuvre de l’ATP : Échange d’informations </w:t>
      </w:r>
      <w:r w:rsidRPr="002F2D78">
        <w:rPr>
          <w:lang w:val="fr-CH"/>
        </w:rPr>
        <w:br/>
        <w:t>entre les Parties en vertu de l’article 6 de l’ATP</w:t>
      </w:r>
    </w:p>
    <w:p w:rsidR="00741AFB" w:rsidRPr="002F2D78" w:rsidRDefault="00741AFB" w:rsidP="00741AFB">
      <w:pPr>
        <w:spacing w:line="120" w:lineRule="exact"/>
        <w:rPr>
          <w:sz w:val="10"/>
          <w:lang w:val="fr-CH"/>
        </w:rPr>
      </w:pPr>
    </w:p>
    <w:p w:rsidR="00741AFB" w:rsidRPr="002F2D78" w:rsidRDefault="00741AFB" w:rsidP="00741AFB">
      <w:pPr>
        <w:spacing w:line="120" w:lineRule="exact"/>
        <w:rPr>
          <w:sz w:val="10"/>
          <w:lang w:val="fr-CH"/>
        </w:rPr>
      </w:pPr>
    </w:p>
    <w:p w:rsidR="00741AFB" w:rsidRPr="002F2D78" w:rsidRDefault="00741AFB" w:rsidP="00741AFB">
      <w:pPr>
        <w:spacing w:line="120" w:lineRule="exact"/>
        <w:rPr>
          <w:sz w:val="10"/>
          <w:lang w:val="fr-CH"/>
        </w:rPr>
      </w:pPr>
    </w:p>
    <w:p w:rsidR="00741AFB" w:rsidRPr="00D80BEB" w:rsidRDefault="00D80BEB" w:rsidP="00D80BE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pacing w:val="-3"/>
          <w:lang w:val="fr-CH"/>
        </w:rPr>
      </w:pPr>
      <w:r w:rsidRPr="00D80BEB">
        <w:rPr>
          <w:lang w:val="fr-CH"/>
        </w:rPr>
        <w:tab/>
      </w:r>
      <w:r>
        <w:rPr>
          <w:lang w:val="fr-CH"/>
        </w:rPr>
        <w:tab/>
      </w:r>
      <w:r w:rsidR="00741AFB" w:rsidRPr="00D80BEB">
        <w:rPr>
          <w:spacing w:val="-3"/>
          <w:lang w:val="fr-CH"/>
        </w:rPr>
        <w:t>Réponses au questionnaire sur la mise en œuvre de l’ATP</w:t>
      </w:r>
      <w:r w:rsidR="00741AFB" w:rsidRPr="0081263A">
        <w:rPr>
          <w:rStyle w:val="FootnoteReference"/>
          <w:b w:val="0"/>
          <w:color w:val="auto"/>
          <w:spacing w:val="-3"/>
          <w:sz w:val="20"/>
          <w:szCs w:val="20"/>
          <w:lang w:val="fr-CH"/>
        </w:rPr>
        <w:footnoteReference w:id="1"/>
      </w:r>
    </w:p>
    <w:p w:rsidR="00741AFB" w:rsidRPr="002F2D78" w:rsidRDefault="00741AFB" w:rsidP="00741AFB">
      <w:pPr>
        <w:pStyle w:val="SingleTxt"/>
        <w:spacing w:after="0" w:line="120" w:lineRule="exact"/>
        <w:rPr>
          <w:sz w:val="10"/>
          <w:lang w:val="fr-CH"/>
        </w:rPr>
      </w:pPr>
    </w:p>
    <w:p w:rsidR="00741AFB" w:rsidRPr="002F2D78" w:rsidRDefault="00741AFB" w:rsidP="00741AFB">
      <w:pPr>
        <w:pStyle w:val="SingleTxt"/>
        <w:spacing w:after="0" w:line="120" w:lineRule="exact"/>
        <w:rPr>
          <w:sz w:val="10"/>
          <w:lang w:val="fr-CH"/>
        </w:rPr>
      </w:pPr>
    </w:p>
    <w:p w:rsidR="00741AFB" w:rsidRPr="002F2D78" w:rsidRDefault="00741AFB" w:rsidP="00741A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F2D78">
        <w:rPr>
          <w:lang w:val="fr-CH"/>
        </w:rPr>
        <w:tab/>
      </w:r>
      <w:r w:rsidRPr="002F2D78">
        <w:rPr>
          <w:lang w:val="fr-CH"/>
        </w:rPr>
        <w:tab/>
        <w:t>Note du secr</w:t>
      </w:r>
      <w:r w:rsidR="00D77500" w:rsidRPr="002F2D78">
        <w:rPr>
          <w:lang w:val="fr-CH"/>
        </w:rPr>
        <w:t>é</w:t>
      </w:r>
      <w:r w:rsidRPr="002F2D78">
        <w:rPr>
          <w:lang w:val="fr-CH"/>
        </w:rPr>
        <w:t>tariat</w:t>
      </w:r>
    </w:p>
    <w:p w:rsidR="00741AFB" w:rsidRPr="002F2D78" w:rsidRDefault="00741AFB" w:rsidP="00741AFB">
      <w:pPr>
        <w:pStyle w:val="SingleTxt"/>
        <w:spacing w:after="0" w:line="120" w:lineRule="exact"/>
        <w:rPr>
          <w:sz w:val="10"/>
          <w:lang w:val="fr-CH"/>
        </w:rPr>
      </w:pPr>
    </w:p>
    <w:p w:rsidR="00741AFB" w:rsidRPr="002F2D78" w:rsidRDefault="00741AFB" w:rsidP="00741AFB">
      <w:pPr>
        <w:pStyle w:val="SingleTxt"/>
        <w:spacing w:after="0" w:line="120" w:lineRule="exact"/>
        <w:rPr>
          <w:sz w:val="10"/>
          <w:lang w:val="fr-CH"/>
        </w:rPr>
      </w:pPr>
    </w:p>
    <w:p w:rsidR="00741AFB" w:rsidRPr="002F2D78" w:rsidRDefault="00741AFB" w:rsidP="00741AF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2F2D78">
        <w:rPr>
          <w:lang w:val="fr-CH"/>
        </w:rPr>
        <w:tab/>
      </w:r>
      <w:r w:rsidRPr="002F2D78">
        <w:rPr>
          <w:lang w:val="fr-CH"/>
        </w:rPr>
        <w:tab/>
        <w:t>Introduction</w:t>
      </w:r>
    </w:p>
    <w:p w:rsidR="00741AFB" w:rsidRPr="002F2D78" w:rsidRDefault="00741AFB" w:rsidP="00741AFB">
      <w:pPr>
        <w:pStyle w:val="SingleTxt"/>
        <w:spacing w:after="0" w:line="120" w:lineRule="exact"/>
        <w:rPr>
          <w:sz w:val="10"/>
          <w:lang w:val="fr-CH"/>
        </w:rPr>
      </w:pPr>
    </w:p>
    <w:p w:rsidR="00741AFB" w:rsidRPr="002F2D78" w:rsidRDefault="00741AFB" w:rsidP="00741AFB">
      <w:pPr>
        <w:pStyle w:val="SingleTxt"/>
        <w:spacing w:after="0" w:line="120" w:lineRule="exact"/>
        <w:rPr>
          <w:sz w:val="10"/>
          <w:lang w:val="fr-CH"/>
        </w:rPr>
      </w:pPr>
    </w:p>
    <w:p w:rsidR="00741AFB" w:rsidRPr="002F2D78" w:rsidRDefault="00741AFB" w:rsidP="00105EE3">
      <w:pPr>
        <w:pStyle w:val="SingleTxt"/>
        <w:numPr>
          <w:ilvl w:val="0"/>
          <w:numId w:val="8"/>
        </w:numPr>
        <w:tabs>
          <w:tab w:val="clear" w:pos="475"/>
          <w:tab w:val="num" w:pos="1742"/>
        </w:tabs>
        <w:ind w:left="1267"/>
        <w:rPr>
          <w:lang w:val="fr-CH"/>
        </w:rPr>
      </w:pPr>
      <w:r w:rsidRPr="002F2D78">
        <w:rPr>
          <w:lang w:val="fr-CH"/>
        </w:rPr>
        <w:t>À sa soixante-dixième session, en 2014, le WP.11 a remercié les 18 pays qui avaient fourni des renseignements en réponse au questionnaire sur la mise en œuvre de l’ATP et souligné que toutes les Parties contractantes à l’ATP étaient tenues d’en faire autant car il s’agissait d’un moyen d’harmoniser l’application de l’Accord.</w:t>
      </w:r>
    </w:p>
    <w:p w:rsidR="00741AFB" w:rsidRPr="002F2D78" w:rsidRDefault="00741AFB" w:rsidP="00105EE3">
      <w:pPr>
        <w:pStyle w:val="SingleTxt"/>
        <w:numPr>
          <w:ilvl w:val="0"/>
          <w:numId w:val="8"/>
        </w:numPr>
        <w:tabs>
          <w:tab w:val="clear" w:pos="475"/>
          <w:tab w:val="num" w:pos="1742"/>
        </w:tabs>
        <w:ind w:left="1267"/>
        <w:rPr>
          <w:lang w:val="fr-CH"/>
        </w:rPr>
      </w:pPr>
      <w:r w:rsidRPr="002F2D78">
        <w:rPr>
          <w:lang w:val="fr-CH"/>
        </w:rPr>
        <w:t>Le secrétariat a demandé, par courrier électronique, à tous les pays représentés au WP.11 de répondre au questionnaire en communiquant leurs données pour 2014. Les données reçues figurent dans les tableaux ci-après.</w:t>
      </w:r>
    </w:p>
    <w:p w:rsidR="00BE57EE" w:rsidRPr="002F2D78" w:rsidRDefault="00741AFB" w:rsidP="00105EE3">
      <w:pPr>
        <w:pStyle w:val="SingleTxt"/>
        <w:numPr>
          <w:ilvl w:val="0"/>
          <w:numId w:val="8"/>
        </w:numPr>
        <w:tabs>
          <w:tab w:val="clear" w:pos="475"/>
          <w:tab w:val="num" w:pos="1742"/>
        </w:tabs>
        <w:ind w:left="1267"/>
        <w:rPr>
          <w:lang w:val="fr-CH"/>
        </w:rPr>
      </w:pPr>
      <w:r w:rsidRPr="002F2D78">
        <w:rPr>
          <w:lang w:val="fr-CH"/>
        </w:rPr>
        <w:t>Le tableau 1 ci-dessous, qui rend compte du nombre de contrôles effectués et d’infractions relevées en 2014, a été établi sur la base des renseignements fournis par huit pays</w:t>
      </w:r>
      <w:r w:rsidR="00E8414D">
        <w:rPr>
          <w:lang w:val="fr-CH"/>
        </w:rPr>
        <w:t> </w:t>
      </w:r>
      <w:r w:rsidRPr="002F2D78">
        <w:rPr>
          <w:lang w:val="fr-CH"/>
        </w:rPr>
        <w:t>: la Croatie, l’Espagne, la Fédération de Russie, la Finlande, l’Irlande, l’Italie, la Let</w:t>
      </w:r>
      <w:r w:rsidR="00583E64">
        <w:rPr>
          <w:lang w:val="fr-CH"/>
        </w:rPr>
        <w:t>tonie et</w:t>
      </w:r>
      <w:r w:rsidRPr="002F2D78">
        <w:rPr>
          <w:lang w:val="fr-CH"/>
        </w:rPr>
        <w:t xml:space="preserve"> la République tchèque.</w:t>
      </w:r>
    </w:p>
    <w:p w:rsidR="00741AFB" w:rsidRPr="002F2D78" w:rsidRDefault="00741AFB">
      <w:pPr>
        <w:spacing w:line="240" w:lineRule="auto"/>
        <w:rPr>
          <w:lang w:val="fr-CH"/>
        </w:rPr>
      </w:pPr>
      <w:r w:rsidRPr="002F2D78">
        <w:rPr>
          <w:lang w:val="fr-CH"/>
        </w:rPr>
        <w:br w:type="page"/>
      </w:r>
    </w:p>
    <w:p w:rsidR="00741AFB" w:rsidRPr="002F2D78" w:rsidRDefault="005B1705" w:rsidP="005B17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H"/>
        </w:rPr>
      </w:pPr>
      <w:r w:rsidRPr="002F2D78">
        <w:rPr>
          <w:b w:val="0"/>
          <w:lang w:val="fr-CH"/>
        </w:rPr>
        <w:lastRenderedPageBreak/>
        <w:t>Tableau 1</w:t>
      </w:r>
      <w:r w:rsidRPr="002F2D78">
        <w:rPr>
          <w:lang w:val="fr-CH"/>
        </w:rPr>
        <w:t xml:space="preserve"> </w:t>
      </w:r>
      <w:r w:rsidRPr="002F2D78">
        <w:rPr>
          <w:lang w:val="fr-CH"/>
        </w:rPr>
        <w:br/>
        <w:t>Nombre de contrôles effectués et d’infractions relevées en 2014</w:t>
      </w:r>
    </w:p>
    <w:p w:rsidR="005B1705" w:rsidRPr="002F2D78" w:rsidRDefault="005B1705" w:rsidP="005B1705">
      <w:pPr>
        <w:pStyle w:val="SingleTxt"/>
        <w:spacing w:after="0" w:line="120" w:lineRule="exact"/>
        <w:rPr>
          <w:sz w:val="10"/>
          <w:lang w:val="fr-CH"/>
        </w:rPr>
      </w:pPr>
    </w:p>
    <w:p w:rsidR="005B1705" w:rsidRPr="002F2D78" w:rsidRDefault="005B1705" w:rsidP="005B1705">
      <w:pPr>
        <w:pStyle w:val="SingleTxt"/>
        <w:spacing w:after="0" w:line="120" w:lineRule="exact"/>
        <w:rPr>
          <w:sz w:val="10"/>
          <w:lang w:val="fr-CH"/>
        </w:rPr>
      </w:pPr>
    </w:p>
    <w:tbl>
      <w:tblPr>
        <w:tblW w:w="10044" w:type="dxa"/>
        <w:tblLayout w:type="fixed"/>
        <w:tblCellMar>
          <w:left w:w="0" w:type="dxa"/>
          <w:right w:w="0" w:type="dxa"/>
        </w:tblCellMar>
        <w:tblLook w:val="0000" w:firstRow="0" w:lastRow="0" w:firstColumn="0" w:lastColumn="0" w:noHBand="0" w:noVBand="0"/>
      </w:tblPr>
      <w:tblGrid>
        <w:gridCol w:w="4208"/>
        <w:gridCol w:w="727"/>
        <w:gridCol w:w="727"/>
        <w:gridCol w:w="727"/>
        <w:gridCol w:w="728"/>
        <w:gridCol w:w="727"/>
        <w:gridCol w:w="727"/>
        <w:gridCol w:w="727"/>
        <w:gridCol w:w="746"/>
      </w:tblGrid>
      <w:tr w:rsidR="006E1294" w:rsidRPr="00A7093A" w:rsidTr="007A5B48">
        <w:trPr>
          <w:tblHeader/>
        </w:trPr>
        <w:tc>
          <w:tcPr>
            <w:tcW w:w="4208" w:type="dxa"/>
            <w:tcBorders>
              <w:top w:val="single" w:sz="4" w:space="0" w:color="auto"/>
              <w:bottom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80" w:after="80" w:line="160" w:lineRule="exact"/>
              <w:ind w:right="43"/>
              <w:rPr>
                <w:i/>
                <w:sz w:val="14"/>
                <w:lang w:val="fr-CH"/>
              </w:rPr>
            </w:pPr>
            <w:r w:rsidRPr="00A7093A">
              <w:rPr>
                <w:i/>
                <w:sz w:val="14"/>
                <w:lang w:val="fr-CH"/>
              </w:rPr>
              <w:t>Pays</w:t>
            </w:r>
          </w:p>
        </w:tc>
        <w:tc>
          <w:tcPr>
            <w:tcW w:w="727" w:type="dxa"/>
            <w:tcBorders>
              <w:top w:val="single" w:sz="4" w:space="0" w:color="auto"/>
              <w:bottom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80" w:after="80" w:line="160" w:lineRule="exact"/>
              <w:ind w:right="43"/>
              <w:jc w:val="right"/>
              <w:rPr>
                <w:i/>
                <w:sz w:val="14"/>
                <w:lang w:val="fr-CH"/>
              </w:rPr>
            </w:pPr>
            <w:r w:rsidRPr="00A7093A">
              <w:rPr>
                <w:i/>
                <w:sz w:val="14"/>
                <w:lang w:val="fr-CH"/>
              </w:rPr>
              <w:t>Croatie</w:t>
            </w:r>
          </w:p>
        </w:tc>
        <w:tc>
          <w:tcPr>
            <w:tcW w:w="727" w:type="dxa"/>
            <w:tcBorders>
              <w:top w:val="single" w:sz="4" w:space="0" w:color="auto"/>
              <w:bottom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80" w:after="80" w:line="160" w:lineRule="exact"/>
              <w:ind w:right="43"/>
              <w:jc w:val="right"/>
              <w:rPr>
                <w:i/>
                <w:sz w:val="14"/>
                <w:lang w:val="fr-CH"/>
              </w:rPr>
            </w:pPr>
            <w:r w:rsidRPr="00A7093A">
              <w:rPr>
                <w:i/>
                <w:spacing w:val="0"/>
                <w:sz w:val="14"/>
                <w:lang w:val="fr-CH"/>
              </w:rPr>
              <w:t>République</w:t>
            </w:r>
            <w:r w:rsidRPr="00A7093A">
              <w:rPr>
                <w:i/>
                <w:sz w:val="14"/>
                <w:lang w:val="fr-CH"/>
              </w:rPr>
              <w:t xml:space="preserve"> tchèque</w:t>
            </w:r>
          </w:p>
        </w:tc>
        <w:tc>
          <w:tcPr>
            <w:tcW w:w="727" w:type="dxa"/>
            <w:tcBorders>
              <w:top w:val="single" w:sz="4" w:space="0" w:color="auto"/>
              <w:bottom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80" w:after="80" w:line="160" w:lineRule="exact"/>
              <w:ind w:right="43"/>
              <w:jc w:val="right"/>
              <w:rPr>
                <w:i/>
                <w:sz w:val="14"/>
                <w:lang w:val="fr-CH"/>
              </w:rPr>
            </w:pPr>
            <w:r w:rsidRPr="00A7093A">
              <w:rPr>
                <w:i/>
                <w:sz w:val="14"/>
                <w:lang w:val="fr-CH"/>
              </w:rPr>
              <w:t>Finlande</w:t>
            </w:r>
          </w:p>
        </w:tc>
        <w:tc>
          <w:tcPr>
            <w:tcW w:w="728" w:type="dxa"/>
            <w:tcBorders>
              <w:top w:val="single" w:sz="4" w:space="0" w:color="auto"/>
              <w:bottom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80" w:after="80" w:line="160" w:lineRule="exact"/>
              <w:ind w:right="43"/>
              <w:jc w:val="right"/>
              <w:rPr>
                <w:i/>
                <w:sz w:val="14"/>
                <w:lang w:val="fr-CH"/>
              </w:rPr>
            </w:pPr>
            <w:r w:rsidRPr="00A7093A">
              <w:rPr>
                <w:i/>
                <w:sz w:val="14"/>
                <w:lang w:val="fr-CH"/>
              </w:rPr>
              <w:t>Irlande</w:t>
            </w:r>
          </w:p>
        </w:tc>
        <w:tc>
          <w:tcPr>
            <w:tcW w:w="727" w:type="dxa"/>
            <w:tcBorders>
              <w:top w:val="single" w:sz="4" w:space="0" w:color="auto"/>
              <w:bottom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80" w:after="80" w:line="160" w:lineRule="exact"/>
              <w:ind w:right="43"/>
              <w:jc w:val="right"/>
              <w:rPr>
                <w:i/>
                <w:sz w:val="14"/>
                <w:lang w:val="fr-CH"/>
              </w:rPr>
            </w:pPr>
            <w:r w:rsidRPr="00A7093A">
              <w:rPr>
                <w:i/>
                <w:sz w:val="14"/>
                <w:lang w:val="fr-CH"/>
              </w:rPr>
              <w:t>Italie</w:t>
            </w:r>
          </w:p>
        </w:tc>
        <w:tc>
          <w:tcPr>
            <w:tcW w:w="727" w:type="dxa"/>
            <w:tcBorders>
              <w:top w:val="single" w:sz="4" w:space="0" w:color="auto"/>
              <w:bottom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80" w:after="80" w:line="160" w:lineRule="exact"/>
              <w:ind w:right="43"/>
              <w:jc w:val="right"/>
              <w:rPr>
                <w:i/>
                <w:sz w:val="14"/>
                <w:lang w:val="fr-CH"/>
              </w:rPr>
            </w:pPr>
            <w:r w:rsidRPr="00A7093A">
              <w:rPr>
                <w:i/>
                <w:sz w:val="14"/>
                <w:lang w:val="fr-CH"/>
              </w:rPr>
              <w:t>Lettonie</w:t>
            </w:r>
          </w:p>
        </w:tc>
        <w:tc>
          <w:tcPr>
            <w:tcW w:w="727" w:type="dxa"/>
            <w:tcBorders>
              <w:top w:val="single" w:sz="4" w:space="0" w:color="auto"/>
              <w:bottom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80" w:after="80" w:line="160" w:lineRule="exact"/>
              <w:ind w:right="43"/>
              <w:jc w:val="right"/>
              <w:rPr>
                <w:i/>
                <w:sz w:val="14"/>
                <w:lang w:val="fr-CH"/>
              </w:rPr>
            </w:pPr>
            <w:r w:rsidRPr="00A7093A">
              <w:rPr>
                <w:i/>
                <w:spacing w:val="0"/>
                <w:sz w:val="14"/>
                <w:lang w:val="fr-CH"/>
              </w:rPr>
              <w:t>Fédération</w:t>
            </w:r>
            <w:r w:rsidRPr="00A7093A">
              <w:rPr>
                <w:i/>
                <w:sz w:val="14"/>
                <w:lang w:val="fr-CH"/>
              </w:rPr>
              <w:t xml:space="preserve"> </w:t>
            </w:r>
            <w:r w:rsidR="006E1294" w:rsidRPr="00A7093A">
              <w:rPr>
                <w:i/>
                <w:sz w:val="14"/>
                <w:lang w:val="fr-CH"/>
              </w:rPr>
              <w:br/>
            </w:r>
            <w:r w:rsidRPr="00A7093A">
              <w:rPr>
                <w:i/>
                <w:sz w:val="14"/>
                <w:lang w:val="fr-CH"/>
              </w:rPr>
              <w:t>de Russie</w:t>
            </w:r>
          </w:p>
        </w:tc>
        <w:tc>
          <w:tcPr>
            <w:tcW w:w="746" w:type="dxa"/>
            <w:tcBorders>
              <w:top w:val="single" w:sz="4" w:space="0" w:color="auto"/>
              <w:bottom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80" w:after="80" w:line="160" w:lineRule="exact"/>
              <w:ind w:right="43"/>
              <w:jc w:val="right"/>
              <w:rPr>
                <w:i/>
                <w:sz w:val="14"/>
                <w:lang w:val="fr-CH"/>
              </w:rPr>
            </w:pPr>
            <w:r w:rsidRPr="00A7093A">
              <w:rPr>
                <w:i/>
                <w:sz w:val="14"/>
                <w:lang w:val="fr-CH"/>
              </w:rPr>
              <w:t>Espagne</w:t>
            </w:r>
          </w:p>
        </w:tc>
      </w:tr>
      <w:tr w:rsidR="006E1294" w:rsidRPr="00A7093A" w:rsidTr="007A5B48">
        <w:trPr>
          <w:trHeight w:hRule="exact" w:val="115"/>
          <w:tblHeader/>
        </w:trPr>
        <w:tc>
          <w:tcPr>
            <w:tcW w:w="4208" w:type="dxa"/>
            <w:tcBorders>
              <w:top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40"/>
              <w:rPr>
                <w:sz w:val="17"/>
                <w:lang w:val="fr-CH"/>
              </w:rPr>
            </w:pPr>
          </w:p>
        </w:tc>
        <w:tc>
          <w:tcPr>
            <w:tcW w:w="727" w:type="dxa"/>
            <w:tcBorders>
              <w:top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113"/>
              <w:jc w:val="right"/>
              <w:rPr>
                <w:sz w:val="17"/>
                <w:lang w:val="fr-CH"/>
              </w:rPr>
            </w:pPr>
          </w:p>
        </w:tc>
        <w:tc>
          <w:tcPr>
            <w:tcW w:w="727" w:type="dxa"/>
            <w:tcBorders>
              <w:top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113"/>
              <w:jc w:val="right"/>
              <w:rPr>
                <w:sz w:val="17"/>
                <w:lang w:val="fr-CH"/>
              </w:rPr>
            </w:pPr>
          </w:p>
        </w:tc>
        <w:tc>
          <w:tcPr>
            <w:tcW w:w="727" w:type="dxa"/>
            <w:tcBorders>
              <w:top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113"/>
              <w:jc w:val="right"/>
              <w:rPr>
                <w:sz w:val="17"/>
                <w:lang w:val="fr-CH"/>
              </w:rPr>
            </w:pPr>
          </w:p>
        </w:tc>
        <w:tc>
          <w:tcPr>
            <w:tcW w:w="728" w:type="dxa"/>
            <w:tcBorders>
              <w:top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113"/>
              <w:jc w:val="right"/>
              <w:rPr>
                <w:sz w:val="17"/>
                <w:lang w:val="fr-CH"/>
              </w:rPr>
            </w:pPr>
          </w:p>
        </w:tc>
        <w:tc>
          <w:tcPr>
            <w:tcW w:w="727" w:type="dxa"/>
            <w:tcBorders>
              <w:top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113"/>
              <w:jc w:val="right"/>
              <w:rPr>
                <w:sz w:val="17"/>
                <w:lang w:val="fr-CH"/>
              </w:rPr>
            </w:pPr>
          </w:p>
        </w:tc>
        <w:tc>
          <w:tcPr>
            <w:tcW w:w="727" w:type="dxa"/>
            <w:tcBorders>
              <w:top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113"/>
              <w:jc w:val="right"/>
              <w:rPr>
                <w:sz w:val="17"/>
                <w:lang w:val="fr-CH"/>
              </w:rPr>
            </w:pPr>
          </w:p>
        </w:tc>
        <w:tc>
          <w:tcPr>
            <w:tcW w:w="727" w:type="dxa"/>
            <w:tcBorders>
              <w:top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113"/>
              <w:jc w:val="right"/>
              <w:rPr>
                <w:sz w:val="17"/>
                <w:lang w:val="fr-CH"/>
              </w:rPr>
            </w:pPr>
          </w:p>
        </w:tc>
        <w:tc>
          <w:tcPr>
            <w:tcW w:w="746" w:type="dxa"/>
            <w:tcBorders>
              <w:top w:val="single" w:sz="12" w:space="0" w:color="auto"/>
            </w:tcBorders>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113"/>
              <w:jc w:val="right"/>
              <w:rPr>
                <w:sz w:val="17"/>
                <w:lang w:val="fr-CH"/>
              </w:rPr>
            </w:pPr>
          </w:p>
        </w:tc>
      </w:tr>
      <w:tr w:rsidR="006E1294" w:rsidRPr="00A7093A" w:rsidTr="007A5B48">
        <w:tc>
          <w:tcPr>
            <w:tcW w:w="4208" w:type="dxa"/>
            <w:shd w:val="clear" w:color="auto" w:fill="auto"/>
            <w:vAlign w:val="bottom"/>
          </w:tcPr>
          <w:p w:rsidR="005B1705" w:rsidRPr="00A7093A" w:rsidRDefault="005B1705" w:rsidP="00A7093A">
            <w:pPr>
              <w:tabs>
                <w:tab w:val="left" w:pos="288"/>
                <w:tab w:val="left" w:pos="576"/>
                <w:tab w:val="left" w:pos="864"/>
                <w:tab w:val="left" w:pos="1152"/>
              </w:tabs>
              <w:suppressAutoHyphens/>
              <w:spacing w:before="40" w:after="40" w:line="210" w:lineRule="exact"/>
              <w:ind w:right="43"/>
              <w:rPr>
                <w:sz w:val="17"/>
                <w:lang w:val="fr-CH"/>
              </w:rPr>
            </w:pPr>
            <w:r w:rsidRPr="00A7093A">
              <w:rPr>
                <w:sz w:val="17"/>
                <w:lang w:val="fr-CH"/>
              </w:rPr>
              <w:t>Nombre de contrôles routiers</w:t>
            </w:r>
          </w:p>
        </w:tc>
        <w:tc>
          <w:tcPr>
            <w:tcW w:w="727" w:type="dxa"/>
            <w:shd w:val="clear" w:color="auto" w:fill="auto"/>
            <w:vAlign w:val="bottom"/>
          </w:tcPr>
          <w:p w:rsidR="005B1705"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60</w:t>
            </w:r>
          </w:p>
        </w:tc>
        <w:tc>
          <w:tcPr>
            <w:tcW w:w="727" w:type="dxa"/>
            <w:shd w:val="clear" w:color="auto" w:fill="auto"/>
            <w:vAlign w:val="bottom"/>
          </w:tcPr>
          <w:p w:rsidR="005B1705"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412</w:t>
            </w:r>
          </w:p>
        </w:tc>
        <w:tc>
          <w:tcPr>
            <w:tcW w:w="727" w:type="dxa"/>
            <w:shd w:val="clear" w:color="auto" w:fill="auto"/>
            <w:vAlign w:val="bottom"/>
          </w:tcPr>
          <w:p w:rsidR="005B1705"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841</w:t>
            </w:r>
          </w:p>
        </w:tc>
        <w:tc>
          <w:tcPr>
            <w:tcW w:w="728" w:type="dxa"/>
            <w:shd w:val="clear" w:color="auto" w:fill="auto"/>
            <w:vAlign w:val="bottom"/>
          </w:tcPr>
          <w:p w:rsidR="005B1705"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173</w:t>
            </w:r>
          </w:p>
        </w:tc>
        <w:tc>
          <w:tcPr>
            <w:tcW w:w="727" w:type="dxa"/>
            <w:shd w:val="clear" w:color="auto" w:fill="auto"/>
            <w:vAlign w:val="bottom"/>
          </w:tcPr>
          <w:p w:rsidR="005B1705"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44 386</w:t>
            </w:r>
          </w:p>
        </w:tc>
        <w:tc>
          <w:tcPr>
            <w:tcW w:w="727" w:type="dxa"/>
            <w:shd w:val="clear" w:color="auto" w:fill="auto"/>
            <w:vAlign w:val="bottom"/>
          </w:tcPr>
          <w:p w:rsidR="005B1705"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142</w:t>
            </w:r>
          </w:p>
        </w:tc>
        <w:tc>
          <w:tcPr>
            <w:tcW w:w="727" w:type="dxa"/>
            <w:shd w:val="clear" w:color="auto" w:fill="auto"/>
            <w:vAlign w:val="bottom"/>
          </w:tcPr>
          <w:p w:rsidR="005B1705"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192</w:t>
            </w:r>
            <w:r w:rsidRPr="00A7093A">
              <w:rPr>
                <w:sz w:val="17"/>
                <w:szCs w:val="20"/>
                <w:vertAlign w:val="superscript"/>
                <w:lang w:val="fr-CH"/>
              </w:rPr>
              <w:t>*</w:t>
            </w:r>
          </w:p>
        </w:tc>
        <w:tc>
          <w:tcPr>
            <w:tcW w:w="746" w:type="dxa"/>
            <w:shd w:val="clear" w:color="auto" w:fill="auto"/>
            <w:vAlign w:val="bottom"/>
          </w:tcPr>
          <w:p w:rsidR="005B1705"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NR</w:t>
            </w:r>
          </w:p>
        </w:tc>
      </w:tr>
      <w:tr w:rsidR="006E1294" w:rsidRPr="00A7093A" w:rsidTr="007A5B48">
        <w:tc>
          <w:tcPr>
            <w:tcW w:w="4208"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rPr>
                <w:sz w:val="17"/>
                <w:lang w:val="fr-CH"/>
              </w:rPr>
            </w:pPr>
            <w:r w:rsidRPr="00A7093A">
              <w:rPr>
                <w:sz w:val="17"/>
                <w:lang w:val="fr-CH"/>
              </w:rPr>
              <w:t xml:space="preserve">Nombre de contrôles ferroviaires </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28"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p>
        </w:tc>
        <w:tc>
          <w:tcPr>
            <w:tcW w:w="746"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r>
      <w:tr w:rsidR="006E1294" w:rsidRPr="00A7093A" w:rsidTr="007A5B48">
        <w:tc>
          <w:tcPr>
            <w:tcW w:w="4208"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rPr>
                <w:spacing w:val="0"/>
                <w:sz w:val="17"/>
                <w:lang w:val="fr-CH"/>
              </w:rPr>
            </w:pPr>
            <w:r w:rsidRPr="00A7093A">
              <w:rPr>
                <w:spacing w:val="0"/>
                <w:sz w:val="17"/>
                <w:lang w:val="fr-CH"/>
              </w:rPr>
              <w:t xml:space="preserve">Nombre d’infractions liées aux documents ATP </w:t>
            </w:r>
            <w:r w:rsidR="001078B8" w:rsidRPr="00A7093A">
              <w:rPr>
                <w:spacing w:val="0"/>
                <w:sz w:val="17"/>
                <w:lang w:val="fr-CH"/>
              </w:rPr>
              <w:t xml:space="preserve">– </w:t>
            </w:r>
            <w:r w:rsidRPr="00A7093A">
              <w:rPr>
                <w:spacing w:val="0"/>
                <w:sz w:val="17"/>
                <w:lang w:val="fr-CH"/>
              </w:rPr>
              <w:t>Véhicules immatriculés dans le pays/ dans un pays étranger</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1</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6/17</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31/20</w:t>
            </w:r>
          </w:p>
        </w:tc>
        <w:tc>
          <w:tcPr>
            <w:tcW w:w="728"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1/4</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161/7</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1</w:t>
            </w:r>
          </w:p>
        </w:tc>
        <w:tc>
          <w:tcPr>
            <w:tcW w:w="746"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950/33</w:t>
            </w:r>
          </w:p>
        </w:tc>
      </w:tr>
      <w:tr w:rsidR="006E1294" w:rsidRPr="00A7093A" w:rsidTr="007A5B48">
        <w:tc>
          <w:tcPr>
            <w:tcW w:w="4208"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rPr>
                <w:spacing w:val="0"/>
                <w:sz w:val="17"/>
                <w:lang w:val="fr-CH"/>
              </w:rPr>
            </w:pPr>
            <w:r w:rsidRPr="00A7093A">
              <w:rPr>
                <w:spacing w:val="0"/>
                <w:sz w:val="17"/>
                <w:lang w:val="fr-CH"/>
              </w:rPr>
              <w:t xml:space="preserve">Nombre d’infractions liées au dispositif thermique </w:t>
            </w:r>
            <w:r w:rsidR="001078B8" w:rsidRPr="00A7093A">
              <w:rPr>
                <w:spacing w:val="0"/>
                <w:sz w:val="17"/>
                <w:lang w:val="fr-CH"/>
              </w:rPr>
              <w:t xml:space="preserve">– </w:t>
            </w:r>
            <w:r w:rsidRPr="00A7093A">
              <w:rPr>
                <w:spacing w:val="0"/>
                <w:sz w:val="17"/>
                <w:lang w:val="fr-CH"/>
              </w:rPr>
              <w:t>Véhicules immatriculés dans le pays/ dans un pays étranger</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2</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2/5</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4/0</w:t>
            </w:r>
          </w:p>
        </w:tc>
        <w:tc>
          <w:tcPr>
            <w:tcW w:w="728"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NR</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55/3</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46"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370/11</w:t>
            </w:r>
          </w:p>
        </w:tc>
      </w:tr>
      <w:tr w:rsidR="006E1294" w:rsidRPr="00A7093A" w:rsidTr="007A5B48">
        <w:tc>
          <w:tcPr>
            <w:tcW w:w="4208"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rPr>
                <w:sz w:val="17"/>
                <w:lang w:val="fr-CH"/>
              </w:rPr>
            </w:pPr>
            <w:r w:rsidRPr="00A7093A">
              <w:rPr>
                <w:sz w:val="17"/>
                <w:lang w:val="fr-CH"/>
              </w:rPr>
              <w:t xml:space="preserve">Nombre d’infractions liées à la caisse </w:t>
            </w:r>
            <w:r w:rsidR="001078B8" w:rsidRPr="00A7093A">
              <w:rPr>
                <w:sz w:val="17"/>
                <w:lang w:val="fr-CH"/>
              </w:rPr>
              <w:t xml:space="preserve">– </w:t>
            </w:r>
            <w:r w:rsidRPr="00A7093A">
              <w:rPr>
                <w:sz w:val="17"/>
                <w:lang w:val="fr-CH"/>
              </w:rPr>
              <w:t>Véhicules immatriculés dans le pays/ dans un pays étranger</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2</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14/34</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2/2</w:t>
            </w:r>
          </w:p>
        </w:tc>
        <w:tc>
          <w:tcPr>
            <w:tcW w:w="728"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NR</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402/35</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4/3</w:t>
            </w:r>
          </w:p>
        </w:tc>
        <w:tc>
          <w:tcPr>
            <w:tcW w:w="727"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0</w:t>
            </w:r>
          </w:p>
        </w:tc>
        <w:tc>
          <w:tcPr>
            <w:tcW w:w="746" w:type="dxa"/>
            <w:shd w:val="clear" w:color="auto" w:fill="auto"/>
            <w:vAlign w:val="bottom"/>
          </w:tcPr>
          <w:p w:rsidR="0050213E" w:rsidRPr="00A7093A" w:rsidRDefault="0050213E" w:rsidP="00A7093A">
            <w:pPr>
              <w:tabs>
                <w:tab w:val="left" w:pos="288"/>
                <w:tab w:val="left" w:pos="576"/>
                <w:tab w:val="left" w:pos="864"/>
                <w:tab w:val="left" w:pos="1152"/>
              </w:tabs>
              <w:suppressAutoHyphens/>
              <w:spacing w:before="40" w:after="40" w:line="210" w:lineRule="exact"/>
              <w:ind w:right="43"/>
              <w:jc w:val="right"/>
              <w:rPr>
                <w:sz w:val="17"/>
                <w:lang w:val="fr-CH"/>
              </w:rPr>
            </w:pPr>
            <w:r w:rsidRPr="00A7093A">
              <w:rPr>
                <w:sz w:val="17"/>
                <w:lang w:val="fr-CH"/>
              </w:rPr>
              <w:t>259/2</w:t>
            </w:r>
          </w:p>
        </w:tc>
      </w:tr>
      <w:tr w:rsidR="006E1294" w:rsidRPr="00A7093A" w:rsidTr="007A5B48">
        <w:tc>
          <w:tcPr>
            <w:tcW w:w="4208" w:type="dxa"/>
            <w:tcBorders>
              <w:bottom w:val="single" w:sz="4"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40" w:after="81" w:line="210" w:lineRule="exact"/>
              <w:ind w:right="43"/>
              <w:rPr>
                <w:sz w:val="17"/>
                <w:lang w:val="fr-CH"/>
              </w:rPr>
            </w:pPr>
            <w:r w:rsidRPr="00A7093A">
              <w:rPr>
                <w:sz w:val="17"/>
                <w:lang w:val="fr-CH"/>
              </w:rPr>
              <w:t xml:space="preserve">Autres infractions </w:t>
            </w:r>
            <w:r w:rsidR="001078B8" w:rsidRPr="00A7093A">
              <w:rPr>
                <w:sz w:val="17"/>
                <w:lang w:val="fr-CH"/>
              </w:rPr>
              <w:t xml:space="preserve">– </w:t>
            </w:r>
            <w:r w:rsidRPr="00A7093A">
              <w:rPr>
                <w:sz w:val="17"/>
                <w:lang w:val="fr-CH"/>
              </w:rPr>
              <w:t>Véhicules immatriculés dans le pays/ dans un pays étranger</w:t>
            </w:r>
          </w:p>
        </w:tc>
        <w:tc>
          <w:tcPr>
            <w:tcW w:w="727" w:type="dxa"/>
            <w:tcBorders>
              <w:bottom w:val="single" w:sz="4"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40" w:after="81" w:line="210" w:lineRule="exact"/>
              <w:ind w:right="43"/>
              <w:jc w:val="right"/>
              <w:rPr>
                <w:sz w:val="17"/>
                <w:lang w:val="fr-CH"/>
              </w:rPr>
            </w:pPr>
            <w:r w:rsidRPr="00A7093A">
              <w:rPr>
                <w:sz w:val="17"/>
                <w:lang w:val="fr-CH"/>
              </w:rPr>
              <w:t>0</w:t>
            </w:r>
          </w:p>
        </w:tc>
        <w:tc>
          <w:tcPr>
            <w:tcW w:w="727" w:type="dxa"/>
            <w:tcBorders>
              <w:bottom w:val="single" w:sz="4"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40" w:after="81" w:line="210" w:lineRule="exact"/>
              <w:ind w:right="43"/>
              <w:jc w:val="right"/>
              <w:rPr>
                <w:sz w:val="17"/>
                <w:lang w:val="fr-CH"/>
              </w:rPr>
            </w:pPr>
            <w:r w:rsidRPr="00A7093A">
              <w:rPr>
                <w:sz w:val="17"/>
                <w:lang w:val="fr-CH"/>
              </w:rPr>
              <w:t>0</w:t>
            </w:r>
          </w:p>
        </w:tc>
        <w:tc>
          <w:tcPr>
            <w:tcW w:w="727" w:type="dxa"/>
            <w:tcBorders>
              <w:bottom w:val="single" w:sz="4"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40" w:after="81" w:line="210" w:lineRule="exact"/>
              <w:ind w:right="43"/>
              <w:jc w:val="right"/>
              <w:rPr>
                <w:sz w:val="17"/>
                <w:lang w:val="fr-CH"/>
              </w:rPr>
            </w:pPr>
            <w:r w:rsidRPr="00A7093A">
              <w:rPr>
                <w:sz w:val="17"/>
                <w:lang w:val="fr-CH"/>
              </w:rPr>
              <w:t>0</w:t>
            </w:r>
          </w:p>
        </w:tc>
        <w:tc>
          <w:tcPr>
            <w:tcW w:w="728" w:type="dxa"/>
            <w:tcBorders>
              <w:bottom w:val="single" w:sz="4"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40" w:after="81" w:line="210" w:lineRule="exact"/>
              <w:ind w:right="43"/>
              <w:jc w:val="right"/>
              <w:rPr>
                <w:sz w:val="17"/>
                <w:lang w:val="fr-CH"/>
              </w:rPr>
            </w:pPr>
            <w:r w:rsidRPr="00A7093A">
              <w:rPr>
                <w:sz w:val="17"/>
                <w:lang w:val="fr-CH"/>
              </w:rPr>
              <w:t>NR</w:t>
            </w:r>
          </w:p>
        </w:tc>
        <w:tc>
          <w:tcPr>
            <w:tcW w:w="727" w:type="dxa"/>
            <w:tcBorders>
              <w:bottom w:val="single" w:sz="4"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40" w:after="81" w:line="210" w:lineRule="exact"/>
              <w:ind w:right="43"/>
              <w:jc w:val="right"/>
              <w:rPr>
                <w:sz w:val="17"/>
                <w:lang w:val="fr-CH"/>
              </w:rPr>
            </w:pPr>
            <w:r w:rsidRPr="00A7093A">
              <w:rPr>
                <w:sz w:val="17"/>
                <w:lang w:val="fr-CH"/>
              </w:rPr>
              <w:t>37/3</w:t>
            </w:r>
          </w:p>
        </w:tc>
        <w:tc>
          <w:tcPr>
            <w:tcW w:w="727" w:type="dxa"/>
            <w:tcBorders>
              <w:bottom w:val="single" w:sz="4"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40" w:after="81" w:line="210" w:lineRule="exact"/>
              <w:ind w:right="43"/>
              <w:jc w:val="right"/>
              <w:rPr>
                <w:sz w:val="17"/>
                <w:lang w:val="fr-CH"/>
              </w:rPr>
            </w:pPr>
            <w:r w:rsidRPr="00A7093A">
              <w:rPr>
                <w:sz w:val="17"/>
                <w:lang w:val="fr-CH"/>
              </w:rPr>
              <w:t>0</w:t>
            </w:r>
          </w:p>
        </w:tc>
        <w:tc>
          <w:tcPr>
            <w:tcW w:w="727" w:type="dxa"/>
            <w:tcBorders>
              <w:bottom w:val="single" w:sz="4"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40" w:after="81" w:line="210" w:lineRule="exact"/>
              <w:ind w:right="43"/>
              <w:jc w:val="right"/>
              <w:rPr>
                <w:sz w:val="17"/>
                <w:lang w:val="fr-CH"/>
              </w:rPr>
            </w:pPr>
            <w:r w:rsidRPr="00A7093A">
              <w:rPr>
                <w:sz w:val="17"/>
                <w:lang w:val="fr-CH"/>
              </w:rPr>
              <w:t>0</w:t>
            </w:r>
          </w:p>
        </w:tc>
        <w:tc>
          <w:tcPr>
            <w:tcW w:w="746" w:type="dxa"/>
            <w:tcBorders>
              <w:bottom w:val="single" w:sz="4"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40" w:after="81" w:line="210" w:lineRule="exact"/>
              <w:ind w:right="43"/>
              <w:jc w:val="right"/>
              <w:rPr>
                <w:sz w:val="17"/>
                <w:lang w:val="fr-CH"/>
              </w:rPr>
            </w:pPr>
            <w:r w:rsidRPr="00A7093A">
              <w:rPr>
                <w:sz w:val="17"/>
                <w:lang w:val="fr-CH"/>
              </w:rPr>
              <w:t>1/0</w:t>
            </w:r>
          </w:p>
        </w:tc>
      </w:tr>
      <w:tr w:rsidR="006E1294" w:rsidRPr="00565E5D" w:rsidTr="007A5B48">
        <w:tc>
          <w:tcPr>
            <w:tcW w:w="4208" w:type="dxa"/>
            <w:tcBorders>
              <w:top w:val="single" w:sz="4" w:space="0" w:color="auto"/>
              <w:bottom w:val="single" w:sz="4" w:space="0" w:color="auto"/>
            </w:tcBorders>
            <w:shd w:val="clear" w:color="auto" w:fill="auto"/>
            <w:vAlign w:val="bottom"/>
          </w:tcPr>
          <w:p w:rsidR="0050213E" w:rsidRPr="00565E5D" w:rsidRDefault="00565E5D" w:rsidP="00565E5D">
            <w:pPr>
              <w:tabs>
                <w:tab w:val="left" w:pos="288"/>
                <w:tab w:val="left" w:pos="576"/>
                <w:tab w:val="left" w:pos="864"/>
                <w:tab w:val="left" w:pos="1152"/>
              </w:tabs>
              <w:suppressAutoHyphens/>
              <w:spacing w:before="81" w:after="81" w:line="210" w:lineRule="exact"/>
              <w:ind w:left="288" w:right="43" w:hanging="288"/>
              <w:rPr>
                <w:b/>
                <w:sz w:val="17"/>
                <w:lang w:val="fr-CH"/>
              </w:rPr>
            </w:pPr>
            <w:r>
              <w:rPr>
                <w:b/>
                <w:sz w:val="17"/>
                <w:lang w:val="fr-CH"/>
              </w:rPr>
              <w:tab/>
            </w:r>
            <w:r w:rsidR="0050213E" w:rsidRPr="00565E5D">
              <w:rPr>
                <w:b/>
                <w:sz w:val="17"/>
                <w:lang w:val="fr-CH"/>
              </w:rPr>
              <w:t xml:space="preserve">Nombre total d’infractions </w:t>
            </w:r>
            <w:r w:rsidR="001078B8" w:rsidRPr="00565E5D">
              <w:rPr>
                <w:b/>
                <w:sz w:val="17"/>
                <w:lang w:val="fr-CH"/>
              </w:rPr>
              <w:t xml:space="preserve">– </w:t>
            </w:r>
            <w:r w:rsidR="0050213E" w:rsidRPr="00565E5D">
              <w:rPr>
                <w:b/>
                <w:sz w:val="17"/>
                <w:lang w:val="fr-CH"/>
              </w:rPr>
              <w:t>Véhicules immatriculés dans le pays/ dans un pays étranger</w:t>
            </w:r>
          </w:p>
        </w:tc>
        <w:tc>
          <w:tcPr>
            <w:tcW w:w="727" w:type="dxa"/>
            <w:tcBorders>
              <w:top w:val="single" w:sz="4" w:space="0" w:color="auto"/>
              <w:bottom w:val="single" w:sz="4" w:space="0" w:color="auto"/>
            </w:tcBorders>
            <w:shd w:val="clear" w:color="auto" w:fill="auto"/>
            <w:vAlign w:val="bottom"/>
          </w:tcPr>
          <w:p w:rsidR="0050213E" w:rsidRPr="00565E5D" w:rsidRDefault="0050213E" w:rsidP="00565E5D">
            <w:pPr>
              <w:tabs>
                <w:tab w:val="left" w:pos="288"/>
                <w:tab w:val="left" w:pos="576"/>
                <w:tab w:val="left" w:pos="864"/>
                <w:tab w:val="left" w:pos="1152"/>
              </w:tabs>
              <w:suppressAutoHyphens/>
              <w:spacing w:before="81" w:after="81" w:line="210" w:lineRule="exact"/>
              <w:ind w:right="43"/>
              <w:jc w:val="right"/>
              <w:rPr>
                <w:b/>
                <w:sz w:val="17"/>
                <w:lang w:val="fr-CH"/>
              </w:rPr>
            </w:pPr>
            <w:r w:rsidRPr="00565E5D">
              <w:rPr>
                <w:b/>
                <w:sz w:val="17"/>
                <w:lang w:val="fr-CH"/>
              </w:rPr>
              <w:t>5</w:t>
            </w:r>
          </w:p>
        </w:tc>
        <w:tc>
          <w:tcPr>
            <w:tcW w:w="727" w:type="dxa"/>
            <w:tcBorders>
              <w:top w:val="single" w:sz="4" w:space="0" w:color="auto"/>
              <w:bottom w:val="single" w:sz="4" w:space="0" w:color="auto"/>
            </w:tcBorders>
            <w:shd w:val="clear" w:color="auto" w:fill="auto"/>
            <w:vAlign w:val="bottom"/>
          </w:tcPr>
          <w:p w:rsidR="0050213E" w:rsidRPr="00565E5D" w:rsidRDefault="0050213E" w:rsidP="00565E5D">
            <w:pPr>
              <w:tabs>
                <w:tab w:val="left" w:pos="288"/>
                <w:tab w:val="left" w:pos="576"/>
                <w:tab w:val="left" w:pos="864"/>
                <w:tab w:val="left" w:pos="1152"/>
              </w:tabs>
              <w:suppressAutoHyphens/>
              <w:spacing w:before="81" w:after="81" w:line="210" w:lineRule="exact"/>
              <w:ind w:right="43"/>
              <w:jc w:val="right"/>
              <w:rPr>
                <w:b/>
                <w:sz w:val="17"/>
                <w:lang w:val="fr-CH"/>
              </w:rPr>
            </w:pPr>
            <w:r w:rsidRPr="00565E5D">
              <w:rPr>
                <w:b/>
                <w:sz w:val="17"/>
                <w:lang w:val="fr-CH"/>
              </w:rPr>
              <w:t>22/56</w:t>
            </w:r>
          </w:p>
        </w:tc>
        <w:tc>
          <w:tcPr>
            <w:tcW w:w="727" w:type="dxa"/>
            <w:tcBorders>
              <w:top w:val="single" w:sz="4" w:space="0" w:color="auto"/>
              <w:bottom w:val="single" w:sz="4" w:space="0" w:color="auto"/>
            </w:tcBorders>
            <w:shd w:val="clear" w:color="auto" w:fill="auto"/>
            <w:vAlign w:val="bottom"/>
          </w:tcPr>
          <w:p w:rsidR="0050213E" w:rsidRPr="00565E5D" w:rsidRDefault="0050213E" w:rsidP="00565E5D">
            <w:pPr>
              <w:tabs>
                <w:tab w:val="left" w:pos="288"/>
                <w:tab w:val="left" w:pos="576"/>
                <w:tab w:val="left" w:pos="864"/>
                <w:tab w:val="left" w:pos="1152"/>
              </w:tabs>
              <w:suppressAutoHyphens/>
              <w:spacing w:before="81" w:after="81" w:line="210" w:lineRule="exact"/>
              <w:ind w:right="43"/>
              <w:jc w:val="right"/>
              <w:rPr>
                <w:b/>
                <w:sz w:val="17"/>
                <w:lang w:val="fr-CH"/>
              </w:rPr>
            </w:pPr>
            <w:r w:rsidRPr="00565E5D">
              <w:rPr>
                <w:b/>
                <w:sz w:val="17"/>
                <w:lang w:val="fr-CH"/>
              </w:rPr>
              <w:t>37/22</w:t>
            </w:r>
          </w:p>
        </w:tc>
        <w:tc>
          <w:tcPr>
            <w:tcW w:w="728" w:type="dxa"/>
            <w:tcBorders>
              <w:top w:val="single" w:sz="4" w:space="0" w:color="auto"/>
              <w:bottom w:val="single" w:sz="4" w:space="0" w:color="auto"/>
            </w:tcBorders>
            <w:shd w:val="clear" w:color="auto" w:fill="auto"/>
            <w:vAlign w:val="bottom"/>
          </w:tcPr>
          <w:p w:rsidR="0050213E" w:rsidRPr="00565E5D" w:rsidRDefault="0050213E" w:rsidP="00565E5D">
            <w:pPr>
              <w:tabs>
                <w:tab w:val="left" w:pos="288"/>
                <w:tab w:val="left" w:pos="576"/>
                <w:tab w:val="left" w:pos="864"/>
                <w:tab w:val="left" w:pos="1152"/>
              </w:tabs>
              <w:suppressAutoHyphens/>
              <w:spacing w:before="81" w:after="81" w:line="210" w:lineRule="exact"/>
              <w:ind w:right="43"/>
              <w:jc w:val="right"/>
              <w:rPr>
                <w:b/>
                <w:sz w:val="17"/>
                <w:lang w:val="fr-CH"/>
              </w:rPr>
            </w:pPr>
            <w:r w:rsidRPr="00565E5D">
              <w:rPr>
                <w:b/>
                <w:sz w:val="17"/>
                <w:lang w:val="fr-CH"/>
              </w:rPr>
              <w:t>1/4</w:t>
            </w:r>
          </w:p>
        </w:tc>
        <w:tc>
          <w:tcPr>
            <w:tcW w:w="727" w:type="dxa"/>
            <w:tcBorders>
              <w:top w:val="single" w:sz="4" w:space="0" w:color="auto"/>
              <w:bottom w:val="single" w:sz="4" w:space="0" w:color="auto"/>
            </w:tcBorders>
            <w:shd w:val="clear" w:color="auto" w:fill="auto"/>
            <w:vAlign w:val="bottom"/>
          </w:tcPr>
          <w:p w:rsidR="0050213E" w:rsidRPr="00565E5D" w:rsidRDefault="0050213E" w:rsidP="00565E5D">
            <w:pPr>
              <w:tabs>
                <w:tab w:val="left" w:pos="288"/>
                <w:tab w:val="left" w:pos="576"/>
                <w:tab w:val="left" w:pos="864"/>
                <w:tab w:val="left" w:pos="1152"/>
              </w:tabs>
              <w:suppressAutoHyphens/>
              <w:spacing w:before="81" w:after="81" w:line="210" w:lineRule="exact"/>
              <w:ind w:right="43"/>
              <w:jc w:val="right"/>
              <w:rPr>
                <w:b/>
                <w:sz w:val="17"/>
                <w:lang w:val="fr-CH"/>
              </w:rPr>
            </w:pPr>
            <w:r w:rsidRPr="00565E5D">
              <w:rPr>
                <w:b/>
                <w:sz w:val="17"/>
                <w:lang w:val="fr-CH"/>
              </w:rPr>
              <w:t>655/48</w:t>
            </w:r>
          </w:p>
        </w:tc>
        <w:tc>
          <w:tcPr>
            <w:tcW w:w="727" w:type="dxa"/>
            <w:tcBorders>
              <w:top w:val="single" w:sz="4" w:space="0" w:color="auto"/>
              <w:bottom w:val="single" w:sz="4" w:space="0" w:color="auto"/>
            </w:tcBorders>
            <w:shd w:val="clear" w:color="auto" w:fill="auto"/>
            <w:vAlign w:val="bottom"/>
          </w:tcPr>
          <w:p w:rsidR="0050213E" w:rsidRPr="00565E5D" w:rsidRDefault="0050213E" w:rsidP="00565E5D">
            <w:pPr>
              <w:tabs>
                <w:tab w:val="left" w:pos="288"/>
                <w:tab w:val="left" w:pos="576"/>
                <w:tab w:val="left" w:pos="864"/>
                <w:tab w:val="left" w:pos="1152"/>
              </w:tabs>
              <w:suppressAutoHyphens/>
              <w:spacing w:before="81" w:after="81" w:line="210" w:lineRule="exact"/>
              <w:ind w:right="43"/>
              <w:jc w:val="right"/>
              <w:rPr>
                <w:b/>
                <w:sz w:val="17"/>
                <w:lang w:val="fr-CH"/>
              </w:rPr>
            </w:pPr>
            <w:r w:rsidRPr="00565E5D">
              <w:rPr>
                <w:b/>
                <w:sz w:val="17"/>
                <w:lang w:val="fr-CH"/>
              </w:rPr>
              <w:t>4/3</w:t>
            </w:r>
          </w:p>
        </w:tc>
        <w:tc>
          <w:tcPr>
            <w:tcW w:w="727" w:type="dxa"/>
            <w:tcBorders>
              <w:top w:val="single" w:sz="4" w:space="0" w:color="auto"/>
              <w:bottom w:val="single" w:sz="4" w:space="0" w:color="auto"/>
            </w:tcBorders>
            <w:shd w:val="clear" w:color="auto" w:fill="auto"/>
            <w:vAlign w:val="bottom"/>
          </w:tcPr>
          <w:p w:rsidR="0050213E" w:rsidRPr="00565E5D" w:rsidRDefault="0050213E" w:rsidP="00565E5D">
            <w:pPr>
              <w:tabs>
                <w:tab w:val="left" w:pos="288"/>
                <w:tab w:val="left" w:pos="576"/>
                <w:tab w:val="left" w:pos="864"/>
                <w:tab w:val="left" w:pos="1152"/>
              </w:tabs>
              <w:suppressAutoHyphens/>
              <w:spacing w:before="81" w:after="81" w:line="210" w:lineRule="exact"/>
              <w:ind w:right="43"/>
              <w:jc w:val="right"/>
              <w:rPr>
                <w:b/>
                <w:sz w:val="17"/>
                <w:lang w:val="fr-CH"/>
              </w:rPr>
            </w:pPr>
            <w:r w:rsidRPr="00565E5D">
              <w:rPr>
                <w:b/>
                <w:sz w:val="17"/>
                <w:lang w:val="fr-CH"/>
              </w:rPr>
              <w:t>1</w:t>
            </w:r>
          </w:p>
        </w:tc>
        <w:tc>
          <w:tcPr>
            <w:tcW w:w="746" w:type="dxa"/>
            <w:tcBorders>
              <w:top w:val="single" w:sz="4" w:space="0" w:color="auto"/>
              <w:bottom w:val="single" w:sz="4" w:space="0" w:color="auto"/>
            </w:tcBorders>
            <w:shd w:val="clear" w:color="auto" w:fill="auto"/>
            <w:vAlign w:val="bottom"/>
          </w:tcPr>
          <w:p w:rsidR="0050213E" w:rsidRPr="00565E5D" w:rsidRDefault="0050213E" w:rsidP="00565E5D">
            <w:pPr>
              <w:tabs>
                <w:tab w:val="left" w:pos="288"/>
                <w:tab w:val="left" w:pos="576"/>
                <w:tab w:val="left" w:pos="864"/>
                <w:tab w:val="left" w:pos="1152"/>
              </w:tabs>
              <w:suppressAutoHyphens/>
              <w:spacing w:before="81" w:after="81" w:line="210" w:lineRule="exact"/>
              <w:ind w:right="43"/>
              <w:jc w:val="right"/>
              <w:rPr>
                <w:b/>
                <w:sz w:val="17"/>
                <w:lang w:val="fr-CH"/>
              </w:rPr>
            </w:pPr>
            <w:r w:rsidRPr="00565E5D">
              <w:rPr>
                <w:b/>
                <w:sz w:val="17"/>
                <w:lang w:val="fr-CH"/>
              </w:rPr>
              <w:t>1</w:t>
            </w:r>
            <w:r w:rsidR="00800799">
              <w:rPr>
                <w:b/>
                <w:sz w:val="17"/>
                <w:lang w:val="fr-CH"/>
              </w:rPr>
              <w:t> </w:t>
            </w:r>
            <w:r w:rsidRPr="00565E5D">
              <w:rPr>
                <w:b/>
                <w:sz w:val="17"/>
                <w:lang w:val="fr-CH"/>
              </w:rPr>
              <w:t>579/46</w:t>
            </w:r>
          </w:p>
        </w:tc>
      </w:tr>
      <w:tr w:rsidR="006E1294" w:rsidRPr="00A7093A" w:rsidTr="007A5B48">
        <w:tc>
          <w:tcPr>
            <w:tcW w:w="4208" w:type="dxa"/>
            <w:tcBorders>
              <w:top w:val="single" w:sz="4" w:space="0" w:color="auto"/>
              <w:bottom w:val="single" w:sz="12"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81" w:after="40" w:line="210" w:lineRule="exact"/>
              <w:ind w:right="43"/>
              <w:rPr>
                <w:sz w:val="17"/>
                <w:lang w:val="fr-CH"/>
              </w:rPr>
            </w:pPr>
            <w:r w:rsidRPr="00A7093A">
              <w:rPr>
                <w:sz w:val="17"/>
                <w:lang w:val="fr-CH"/>
              </w:rPr>
              <w:t>Pourcentage d’engins défectueux (%)</w:t>
            </w:r>
          </w:p>
        </w:tc>
        <w:tc>
          <w:tcPr>
            <w:tcW w:w="727" w:type="dxa"/>
            <w:tcBorders>
              <w:top w:val="single" w:sz="4" w:space="0" w:color="auto"/>
              <w:bottom w:val="single" w:sz="12"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81" w:after="40" w:line="210" w:lineRule="exact"/>
              <w:ind w:right="43"/>
              <w:jc w:val="right"/>
              <w:rPr>
                <w:sz w:val="17"/>
                <w:lang w:val="fr-CH"/>
              </w:rPr>
            </w:pPr>
            <w:r w:rsidRPr="00A7093A">
              <w:rPr>
                <w:sz w:val="17"/>
                <w:lang w:val="fr-CH"/>
              </w:rPr>
              <w:t>8,3</w:t>
            </w:r>
          </w:p>
        </w:tc>
        <w:tc>
          <w:tcPr>
            <w:tcW w:w="727" w:type="dxa"/>
            <w:tcBorders>
              <w:top w:val="single" w:sz="4" w:space="0" w:color="auto"/>
              <w:bottom w:val="single" w:sz="12"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81" w:after="40" w:line="210" w:lineRule="exact"/>
              <w:ind w:right="43"/>
              <w:jc w:val="right"/>
              <w:rPr>
                <w:sz w:val="17"/>
                <w:lang w:val="fr-CH"/>
              </w:rPr>
            </w:pPr>
            <w:r w:rsidRPr="00A7093A">
              <w:rPr>
                <w:sz w:val="17"/>
                <w:lang w:val="fr-CH"/>
              </w:rPr>
              <w:t>NR</w:t>
            </w:r>
          </w:p>
        </w:tc>
        <w:tc>
          <w:tcPr>
            <w:tcW w:w="727" w:type="dxa"/>
            <w:tcBorders>
              <w:top w:val="single" w:sz="4" w:space="0" w:color="auto"/>
              <w:bottom w:val="single" w:sz="12"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81" w:after="40" w:line="210" w:lineRule="exact"/>
              <w:ind w:right="43"/>
              <w:jc w:val="right"/>
              <w:rPr>
                <w:sz w:val="17"/>
                <w:lang w:val="fr-CH"/>
              </w:rPr>
            </w:pPr>
            <w:r w:rsidRPr="00A7093A">
              <w:rPr>
                <w:sz w:val="17"/>
                <w:lang w:val="fr-CH"/>
              </w:rPr>
              <w:t>0,7</w:t>
            </w:r>
          </w:p>
        </w:tc>
        <w:tc>
          <w:tcPr>
            <w:tcW w:w="728" w:type="dxa"/>
            <w:tcBorders>
              <w:top w:val="single" w:sz="4" w:space="0" w:color="auto"/>
              <w:bottom w:val="single" w:sz="12"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81" w:after="40" w:line="210" w:lineRule="exact"/>
              <w:ind w:right="43"/>
              <w:jc w:val="right"/>
              <w:rPr>
                <w:sz w:val="17"/>
                <w:lang w:val="fr-CH"/>
              </w:rPr>
            </w:pPr>
            <w:r w:rsidRPr="00A7093A">
              <w:rPr>
                <w:sz w:val="17"/>
                <w:lang w:val="fr-CH"/>
              </w:rPr>
              <w:t>NR</w:t>
            </w:r>
          </w:p>
        </w:tc>
        <w:tc>
          <w:tcPr>
            <w:tcW w:w="727" w:type="dxa"/>
            <w:tcBorders>
              <w:top w:val="single" w:sz="4" w:space="0" w:color="auto"/>
              <w:bottom w:val="single" w:sz="12"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81" w:after="40" w:line="210" w:lineRule="exact"/>
              <w:ind w:right="43"/>
              <w:jc w:val="right"/>
              <w:rPr>
                <w:sz w:val="17"/>
                <w:lang w:val="fr-CH"/>
              </w:rPr>
            </w:pPr>
            <w:r w:rsidRPr="00A7093A">
              <w:rPr>
                <w:sz w:val="17"/>
                <w:lang w:val="fr-CH"/>
              </w:rPr>
              <w:t>NR</w:t>
            </w:r>
          </w:p>
        </w:tc>
        <w:tc>
          <w:tcPr>
            <w:tcW w:w="727" w:type="dxa"/>
            <w:tcBorders>
              <w:top w:val="single" w:sz="4" w:space="0" w:color="auto"/>
              <w:bottom w:val="single" w:sz="12"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81" w:after="40" w:line="210" w:lineRule="exact"/>
              <w:ind w:right="43"/>
              <w:jc w:val="right"/>
              <w:rPr>
                <w:sz w:val="17"/>
                <w:lang w:val="fr-CH"/>
              </w:rPr>
            </w:pPr>
            <w:r w:rsidRPr="00A7093A">
              <w:rPr>
                <w:sz w:val="17"/>
                <w:lang w:val="fr-CH"/>
              </w:rPr>
              <w:t>NR</w:t>
            </w:r>
          </w:p>
        </w:tc>
        <w:tc>
          <w:tcPr>
            <w:tcW w:w="727" w:type="dxa"/>
            <w:tcBorders>
              <w:top w:val="single" w:sz="4" w:space="0" w:color="auto"/>
              <w:bottom w:val="single" w:sz="12"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81" w:after="40" w:line="210" w:lineRule="exact"/>
              <w:ind w:right="43"/>
              <w:jc w:val="right"/>
              <w:rPr>
                <w:sz w:val="17"/>
                <w:lang w:val="fr-CH"/>
              </w:rPr>
            </w:pPr>
            <w:r w:rsidRPr="00A7093A">
              <w:rPr>
                <w:sz w:val="17"/>
                <w:lang w:val="fr-CH"/>
              </w:rPr>
              <w:t>NR</w:t>
            </w:r>
          </w:p>
        </w:tc>
        <w:tc>
          <w:tcPr>
            <w:tcW w:w="746" w:type="dxa"/>
            <w:tcBorders>
              <w:top w:val="single" w:sz="4" w:space="0" w:color="auto"/>
              <w:bottom w:val="single" w:sz="12" w:space="0" w:color="auto"/>
            </w:tcBorders>
            <w:shd w:val="clear" w:color="auto" w:fill="auto"/>
            <w:vAlign w:val="bottom"/>
          </w:tcPr>
          <w:p w:rsidR="0050213E" w:rsidRPr="00A7093A" w:rsidRDefault="0050213E" w:rsidP="00565E5D">
            <w:pPr>
              <w:tabs>
                <w:tab w:val="left" w:pos="288"/>
                <w:tab w:val="left" w:pos="576"/>
                <w:tab w:val="left" w:pos="864"/>
                <w:tab w:val="left" w:pos="1152"/>
              </w:tabs>
              <w:suppressAutoHyphens/>
              <w:spacing w:before="81" w:after="40" w:line="210" w:lineRule="exact"/>
              <w:ind w:right="43"/>
              <w:jc w:val="right"/>
              <w:rPr>
                <w:sz w:val="17"/>
                <w:lang w:val="fr-CH"/>
              </w:rPr>
            </w:pPr>
            <w:r w:rsidRPr="00A7093A">
              <w:rPr>
                <w:sz w:val="17"/>
                <w:lang w:val="fr-CH"/>
              </w:rPr>
              <w:t>NR</w:t>
            </w:r>
          </w:p>
        </w:tc>
      </w:tr>
    </w:tbl>
    <w:p w:rsidR="005B1705" w:rsidRPr="002F2D78" w:rsidRDefault="005B1705" w:rsidP="00B06796">
      <w:pPr>
        <w:pStyle w:val="SingleTxt"/>
        <w:spacing w:after="0" w:line="120" w:lineRule="exact"/>
        <w:rPr>
          <w:sz w:val="10"/>
          <w:lang w:val="fr-CH"/>
        </w:rPr>
      </w:pPr>
    </w:p>
    <w:p w:rsidR="00D16184" w:rsidRPr="002F2D78" w:rsidRDefault="00B06796" w:rsidP="00D16184">
      <w:pPr>
        <w:pStyle w:val="FootnoteText"/>
        <w:tabs>
          <w:tab w:val="right" w:pos="216"/>
          <w:tab w:val="left" w:pos="288"/>
          <w:tab w:val="right" w:pos="576"/>
          <w:tab w:val="left" w:pos="648"/>
        </w:tabs>
        <w:ind w:left="288" w:hanging="288"/>
        <w:rPr>
          <w:lang w:val="fr-CH"/>
        </w:rPr>
      </w:pPr>
      <w:r w:rsidRPr="002F2D78">
        <w:rPr>
          <w:i/>
          <w:lang w:val="fr-CH"/>
        </w:rPr>
        <w:t>Notes</w:t>
      </w:r>
      <w:r w:rsidRPr="002F2D78">
        <w:rPr>
          <w:lang w:val="fr-CH"/>
        </w:rPr>
        <w:t> :</w:t>
      </w:r>
    </w:p>
    <w:p w:rsidR="00D16184" w:rsidRPr="002F2D78" w:rsidRDefault="00B06796" w:rsidP="00AE7F3B">
      <w:pPr>
        <w:pStyle w:val="FootnoteText"/>
        <w:tabs>
          <w:tab w:val="right" w:pos="216"/>
          <w:tab w:val="left" w:pos="288"/>
          <w:tab w:val="right" w:pos="576"/>
          <w:tab w:val="left" w:pos="648"/>
        </w:tabs>
        <w:ind w:left="288" w:hanging="288"/>
        <w:rPr>
          <w:lang w:val="fr-CH"/>
        </w:rPr>
      </w:pPr>
      <w:r w:rsidRPr="002F2D78">
        <w:rPr>
          <w:lang w:val="fr-CH"/>
        </w:rPr>
        <w:tab/>
        <w:t>*</w:t>
      </w:r>
      <w:r w:rsidRPr="002F2D78">
        <w:rPr>
          <w:lang w:val="fr-CH"/>
        </w:rPr>
        <w:tab/>
      </w:r>
      <w:r w:rsidRPr="002F2D78">
        <w:rPr>
          <w:lang w:val="fr-CH"/>
        </w:rPr>
        <w:tab/>
        <w:t>Chiffres ne concernant que le transport routier.</w:t>
      </w:r>
    </w:p>
    <w:p w:rsidR="00B06796" w:rsidRPr="002F2D78" w:rsidRDefault="00B06796" w:rsidP="00AE7F3B">
      <w:pPr>
        <w:pStyle w:val="FootnoteText"/>
        <w:tabs>
          <w:tab w:val="right" w:pos="216"/>
          <w:tab w:val="left" w:pos="288"/>
          <w:tab w:val="right" w:pos="576"/>
          <w:tab w:val="left" w:pos="648"/>
        </w:tabs>
        <w:ind w:left="288" w:hanging="288"/>
        <w:rPr>
          <w:lang w:val="fr-CH"/>
        </w:rPr>
      </w:pPr>
      <w:r w:rsidRPr="002F2D78">
        <w:rPr>
          <w:lang w:val="fr-CH"/>
        </w:rPr>
        <w:t>NR</w:t>
      </w:r>
      <w:r w:rsidRPr="002F2D78">
        <w:rPr>
          <w:lang w:val="fr-CH"/>
        </w:rPr>
        <w:tab/>
      </w:r>
      <w:r w:rsidRPr="002F2D78">
        <w:rPr>
          <w:lang w:val="fr-CH"/>
        </w:rPr>
        <w:tab/>
        <w:t>Non renseigné.</w:t>
      </w:r>
    </w:p>
    <w:p w:rsidR="00B06796" w:rsidRPr="00144796" w:rsidRDefault="00B06796" w:rsidP="00AE7F3B">
      <w:pPr>
        <w:pStyle w:val="FootnoteText"/>
        <w:tabs>
          <w:tab w:val="right" w:pos="216"/>
          <w:tab w:val="left" w:pos="288"/>
          <w:tab w:val="right" w:pos="576"/>
          <w:tab w:val="left" w:pos="648"/>
        </w:tabs>
        <w:ind w:left="288" w:hanging="288"/>
        <w:rPr>
          <w:lang w:val="fr-CH"/>
        </w:rPr>
      </w:pPr>
      <w:r w:rsidRPr="00144796">
        <w:rPr>
          <w:lang w:val="fr-CH"/>
        </w:rPr>
        <w:t>Danemark : Comme les contrôles au titre de l’ATP continuent à être effectués au Danemark dans le cadre des contrôles de routine des denrées alimentaires et que les cas de non-conformité ne peuvent être décelés qu’électroniquement, s</w:t>
      </w:r>
      <w:r w:rsidR="002A2C89">
        <w:rPr>
          <w:lang w:val="fr-CH"/>
        </w:rPr>
        <w:t>’</w:t>
      </w:r>
      <w:r w:rsidRPr="00144796">
        <w:rPr>
          <w:lang w:val="fr-CH"/>
        </w:rPr>
        <w:t>ils revêtent un caractère de gravité justifiant des amendes ou des poursuites, aucune donnée chiffrée n’a été communiqué pour la première partie du questionnaire.</w:t>
      </w:r>
    </w:p>
    <w:p w:rsidR="00B06796" w:rsidRPr="002F2D78" w:rsidRDefault="00B06796" w:rsidP="00AE7F3B">
      <w:pPr>
        <w:pStyle w:val="FootnoteText"/>
        <w:tabs>
          <w:tab w:val="right" w:pos="216"/>
          <w:tab w:val="left" w:pos="288"/>
          <w:tab w:val="right" w:pos="576"/>
          <w:tab w:val="left" w:pos="648"/>
        </w:tabs>
        <w:ind w:left="288" w:hanging="288"/>
        <w:rPr>
          <w:bCs/>
          <w:lang w:val="fr-CH"/>
        </w:rPr>
      </w:pPr>
      <w:r w:rsidRPr="002F2D78">
        <w:rPr>
          <w:bCs/>
          <w:lang w:val="fr-CH"/>
        </w:rPr>
        <w:t>Au Portugal, une campagne menée conjointement avec l’autorité routière a été lancée en juin 2014 en vue de réaliser des contrôles routiers au titre de l’ATP; des données devraient être disponibles l’</w:t>
      </w:r>
      <w:r w:rsidR="00AE7F3B" w:rsidRPr="002F2D78">
        <w:rPr>
          <w:bCs/>
          <w:lang w:val="fr-CH"/>
        </w:rPr>
        <w:t>année prochaine.</w:t>
      </w:r>
    </w:p>
    <w:p w:rsidR="00AE7F3B" w:rsidRPr="002F2D78" w:rsidRDefault="00AE7F3B" w:rsidP="00AE7F3B">
      <w:pPr>
        <w:pStyle w:val="FootnoteText"/>
        <w:tabs>
          <w:tab w:val="right" w:pos="216"/>
          <w:tab w:val="left" w:pos="288"/>
          <w:tab w:val="right" w:pos="576"/>
          <w:tab w:val="left" w:pos="648"/>
        </w:tabs>
        <w:spacing w:line="120" w:lineRule="exact"/>
        <w:ind w:left="288" w:hanging="288"/>
        <w:rPr>
          <w:bCs/>
          <w:sz w:val="10"/>
          <w:lang w:val="fr-CH"/>
        </w:rPr>
      </w:pPr>
    </w:p>
    <w:p w:rsidR="00AE7F3B" w:rsidRPr="002F2D78" w:rsidRDefault="00AE7F3B" w:rsidP="00AE7F3B">
      <w:pPr>
        <w:pStyle w:val="FootnoteText"/>
        <w:tabs>
          <w:tab w:val="right" w:pos="216"/>
          <w:tab w:val="left" w:pos="288"/>
          <w:tab w:val="right" w:pos="576"/>
          <w:tab w:val="left" w:pos="648"/>
        </w:tabs>
        <w:spacing w:line="120" w:lineRule="exact"/>
        <w:ind w:left="288" w:hanging="288"/>
        <w:rPr>
          <w:bCs/>
          <w:sz w:val="10"/>
          <w:lang w:val="fr-CH"/>
        </w:rPr>
      </w:pPr>
    </w:p>
    <w:p w:rsidR="00B06796" w:rsidRPr="002F2D78" w:rsidRDefault="00B06796" w:rsidP="00105EE3">
      <w:pPr>
        <w:pStyle w:val="SingleTxt"/>
        <w:numPr>
          <w:ilvl w:val="0"/>
          <w:numId w:val="8"/>
        </w:numPr>
        <w:tabs>
          <w:tab w:val="clear" w:pos="475"/>
          <w:tab w:val="num" w:pos="1742"/>
        </w:tabs>
        <w:ind w:left="1267"/>
        <w:rPr>
          <w:lang w:val="fr-CH"/>
        </w:rPr>
      </w:pPr>
      <w:r w:rsidRPr="002F2D78">
        <w:rPr>
          <w:lang w:val="fr-CH"/>
        </w:rPr>
        <w:t>Le tableau 2 ci-dessous, qui indique le nombre de certificats délivrés en 2014, a été établi sur la base des données communiquées par les 19 pays suivants : Belgique, Croatie, Danemark, Espagne, Fédération de Russie, Finlande, Grèce, Irlande, Italie, Lettonie, Norvège, Pays-Bas, Pologne, Portugal, République tchèque, Royaume-U</w:t>
      </w:r>
      <w:r w:rsidR="00DA27E5" w:rsidRPr="002F2D78">
        <w:rPr>
          <w:lang w:val="fr-CH"/>
        </w:rPr>
        <w:t>ni, Serbie, Slovaquie et Suède.</w:t>
      </w:r>
    </w:p>
    <w:p w:rsidR="00B06796" w:rsidRPr="002F2D78" w:rsidRDefault="00B06796" w:rsidP="00AE7F3B">
      <w:pPr>
        <w:pStyle w:val="SingleTxt"/>
        <w:spacing w:after="0" w:line="120" w:lineRule="exact"/>
        <w:rPr>
          <w:sz w:val="10"/>
          <w:lang w:val="fr-CH"/>
        </w:rPr>
      </w:pPr>
    </w:p>
    <w:p w:rsidR="00B06796" w:rsidRPr="002F2D78" w:rsidRDefault="00B06796" w:rsidP="00A162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A16212">
        <w:rPr>
          <w:b w:val="0"/>
          <w:lang w:val="fr-CH"/>
        </w:rPr>
        <w:t>Tableau 2</w:t>
      </w:r>
      <w:r w:rsidR="00AE7F3B" w:rsidRPr="00A16212">
        <w:rPr>
          <w:b w:val="0"/>
          <w:lang w:val="fr-CH"/>
        </w:rPr>
        <w:t xml:space="preserve"> </w:t>
      </w:r>
      <w:r w:rsidR="00A16212" w:rsidRPr="00A16212">
        <w:rPr>
          <w:lang w:val="fr-CH"/>
        </w:rPr>
        <w:br/>
      </w:r>
      <w:r w:rsidR="00AE7F3B" w:rsidRPr="002F2D78">
        <w:rPr>
          <w:lang w:val="fr-CH"/>
        </w:rPr>
        <w:t>R</w:t>
      </w:r>
      <w:r w:rsidRPr="002F2D78">
        <w:rPr>
          <w:lang w:val="fr-CH"/>
        </w:rPr>
        <w:t>enseignements complémentaires concernant l’application de l’ATP</w:t>
      </w:r>
      <w:r w:rsidR="00AE7F3B" w:rsidRPr="002F2D78">
        <w:rPr>
          <w:lang w:val="fr-CH"/>
        </w:rPr>
        <w:t> </w:t>
      </w:r>
      <w:r w:rsidRPr="002F2D78">
        <w:rPr>
          <w:lang w:val="fr-CH"/>
        </w:rPr>
        <w:t>: nombre de certificats délivrés en 2014</w:t>
      </w:r>
    </w:p>
    <w:p w:rsidR="00AE7F3B" w:rsidRPr="002F2D78" w:rsidRDefault="00AE7F3B" w:rsidP="00AE7F3B">
      <w:pPr>
        <w:pStyle w:val="SingleTxt"/>
        <w:spacing w:after="0" w:line="120" w:lineRule="exact"/>
        <w:rPr>
          <w:sz w:val="10"/>
          <w:lang w:val="fr-CH"/>
        </w:rPr>
      </w:pPr>
    </w:p>
    <w:p w:rsidR="00AE7F3B" w:rsidRPr="002F2D78" w:rsidRDefault="00AE7F3B" w:rsidP="00AE7F3B">
      <w:pPr>
        <w:pStyle w:val="SingleTxt"/>
        <w:spacing w:after="0" w:line="120" w:lineRule="exact"/>
        <w:rPr>
          <w:sz w:val="10"/>
          <w:lang w:val="fr-CH"/>
        </w:rPr>
      </w:pPr>
    </w:p>
    <w:tbl>
      <w:tblPr>
        <w:tblW w:w="10044" w:type="dxa"/>
        <w:tblLayout w:type="fixed"/>
        <w:tblCellMar>
          <w:left w:w="0" w:type="dxa"/>
          <w:right w:w="0" w:type="dxa"/>
        </w:tblCellMar>
        <w:tblLook w:val="0000" w:firstRow="0" w:lastRow="0" w:firstColumn="0" w:lastColumn="0" w:noHBand="0" w:noVBand="0"/>
      </w:tblPr>
      <w:tblGrid>
        <w:gridCol w:w="990"/>
        <w:gridCol w:w="475"/>
        <w:gridCol w:w="476"/>
        <w:gridCol w:w="475"/>
        <w:gridCol w:w="476"/>
        <w:gridCol w:w="475"/>
        <w:gridCol w:w="476"/>
        <w:gridCol w:w="476"/>
        <w:gridCol w:w="475"/>
        <w:gridCol w:w="476"/>
        <w:gridCol w:w="475"/>
        <w:gridCol w:w="476"/>
        <w:gridCol w:w="475"/>
        <w:gridCol w:w="476"/>
        <w:gridCol w:w="476"/>
        <w:gridCol w:w="475"/>
        <w:gridCol w:w="476"/>
        <w:gridCol w:w="475"/>
        <w:gridCol w:w="476"/>
        <w:gridCol w:w="494"/>
      </w:tblGrid>
      <w:tr w:rsidR="0052461A" w:rsidRPr="00541699" w:rsidTr="007A5B48">
        <w:trPr>
          <w:tblHeader/>
        </w:trPr>
        <w:tc>
          <w:tcPr>
            <w:tcW w:w="990"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rPr>
                <w:i/>
                <w:sz w:val="14"/>
                <w:lang w:val="fr-CH"/>
              </w:rPr>
            </w:pPr>
            <w:r w:rsidRPr="00541699">
              <w:rPr>
                <w:i/>
                <w:sz w:val="14"/>
                <w:lang w:val="fr-CH"/>
              </w:rPr>
              <w:t>Pays</w:t>
            </w:r>
          </w:p>
        </w:tc>
        <w:tc>
          <w:tcPr>
            <w:tcW w:w="475"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BEL</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CRO</w:t>
            </w:r>
          </w:p>
        </w:tc>
        <w:tc>
          <w:tcPr>
            <w:tcW w:w="475"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TCH</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DK</w:t>
            </w:r>
          </w:p>
        </w:tc>
        <w:tc>
          <w:tcPr>
            <w:tcW w:w="475"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FIN</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GR</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IRL</w:t>
            </w:r>
          </w:p>
        </w:tc>
        <w:tc>
          <w:tcPr>
            <w:tcW w:w="475"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ITA</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LET</w:t>
            </w:r>
          </w:p>
        </w:tc>
        <w:tc>
          <w:tcPr>
            <w:tcW w:w="475"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NL</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NO</w:t>
            </w:r>
          </w:p>
        </w:tc>
        <w:tc>
          <w:tcPr>
            <w:tcW w:w="475"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POL</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POR</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pacing w:val="0"/>
                <w:sz w:val="14"/>
                <w:lang w:val="fr-CH"/>
              </w:rPr>
            </w:pPr>
            <w:r w:rsidRPr="00541699">
              <w:rPr>
                <w:i/>
                <w:spacing w:val="0"/>
                <w:sz w:val="14"/>
                <w:lang w:val="fr-CH"/>
              </w:rPr>
              <w:t>FDR**</w:t>
            </w:r>
          </w:p>
        </w:tc>
        <w:tc>
          <w:tcPr>
            <w:tcW w:w="475"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SRB</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SK</w:t>
            </w:r>
          </w:p>
        </w:tc>
        <w:tc>
          <w:tcPr>
            <w:tcW w:w="475"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ESP</w:t>
            </w:r>
          </w:p>
        </w:tc>
        <w:tc>
          <w:tcPr>
            <w:tcW w:w="476"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SUE</w:t>
            </w:r>
          </w:p>
        </w:tc>
        <w:tc>
          <w:tcPr>
            <w:tcW w:w="494" w:type="dxa"/>
            <w:tcBorders>
              <w:top w:val="single" w:sz="4" w:space="0" w:color="auto"/>
              <w:bottom w:val="single" w:sz="12" w:space="0" w:color="auto"/>
            </w:tcBorders>
            <w:shd w:val="clear" w:color="auto" w:fill="auto"/>
            <w:vAlign w:val="bottom"/>
          </w:tcPr>
          <w:p w:rsidR="00AE7F3B" w:rsidRPr="00541699" w:rsidRDefault="00AE7F3B" w:rsidP="00704B22">
            <w:pPr>
              <w:suppressAutoHyphens/>
              <w:spacing w:before="80" w:after="80" w:line="160" w:lineRule="exact"/>
              <w:ind w:right="43"/>
              <w:jc w:val="right"/>
              <w:rPr>
                <w:i/>
                <w:sz w:val="14"/>
                <w:lang w:val="fr-CH"/>
              </w:rPr>
            </w:pPr>
            <w:r w:rsidRPr="00541699">
              <w:rPr>
                <w:i/>
                <w:sz w:val="14"/>
                <w:lang w:val="fr-CH"/>
              </w:rPr>
              <w:t>UK</w:t>
            </w:r>
          </w:p>
        </w:tc>
      </w:tr>
      <w:tr w:rsidR="0052461A" w:rsidRPr="00541699" w:rsidTr="007A5B48">
        <w:trPr>
          <w:trHeight w:hRule="exact" w:val="115"/>
          <w:tblHeader/>
        </w:trPr>
        <w:tc>
          <w:tcPr>
            <w:tcW w:w="990"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40"/>
              <w:rPr>
                <w:sz w:val="17"/>
                <w:lang w:val="fr-CH"/>
              </w:rPr>
            </w:pPr>
          </w:p>
        </w:tc>
        <w:tc>
          <w:tcPr>
            <w:tcW w:w="475"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5"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5"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5"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5"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5"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5"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5"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76"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c>
          <w:tcPr>
            <w:tcW w:w="494" w:type="dxa"/>
            <w:tcBorders>
              <w:top w:val="single" w:sz="12" w:space="0" w:color="auto"/>
            </w:tcBorders>
            <w:shd w:val="clear" w:color="auto" w:fill="auto"/>
            <w:vAlign w:val="bottom"/>
          </w:tcPr>
          <w:p w:rsidR="00AE7F3B" w:rsidRPr="00541699" w:rsidRDefault="00AE7F3B" w:rsidP="00541699">
            <w:pPr>
              <w:suppressAutoHyphens/>
              <w:spacing w:before="40" w:after="40" w:line="210" w:lineRule="exact"/>
              <w:ind w:right="113"/>
              <w:jc w:val="right"/>
              <w:rPr>
                <w:sz w:val="17"/>
                <w:lang w:val="fr-CH"/>
              </w:rPr>
            </w:pPr>
          </w:p>
        </w:tc>
      </w:tr>
      <w:tr w:rsidR="0052461A" w:rsidRPr="00541699" w:rsidTr="007A5B48">
        <w:tc>
          <w:tcPr>
            <w:tcW w:w="990" w:type="dxa"/>
            <w:shd w:val="clear" w:color="auto" w:fill="auto"/>
            <w:vAlign w:val="bottom"/>
          </w:tcPr>
          <w:p w:rsidR="00AE7F3B" w:rsidRPr="00541699" w:rsidRDefault="00272315" w:rsidP="007A15CE">
            <w:pPr>
              <w:tabs>
                <w:tab w:val="left" w:pos="288"/>
                <w:tab w:val="left" w:pos="576"/>
                <w:tab w:val="left" w:pos="864"/>
                <w:tab w:val="left" w:pos="1152"/>
              </w:tabs>
              <w:suppressAutoHyphens/>
              <w:spacing w:before="40" w:after="40" w:line="210" w:lineRule="exact"/>
              <w:ind w:right="43"/>
              <w:rPr>
                <w:sz w:val="17"/>
                <w:szCs w:val="14"/>
                <w:lang w:val="fr-CH"/>
              </w:rPr>
            </w:pPr>
            <w:r w:rsidRPr="00541699">
              <w:rPr>
                <w:sz w:val="17"/>
                <w:szCs w:val="14"/>
                <w:lang w:val="fr-CH"/>
              </w:rPr>
              <w:t>1</w:t>
            </w:r>
            <w:r w:rsidRPr="00541699">
              <w:rPr>
                <w:sz w:val="17"/>
                <w:szCs w:val="14"/>
                <w:vertAlign w:val="superscript"/>
                <w:lang w:val="fr-CH"/>
              </w:rPr>
              <w:t>er</w:t>
            </w:r>
            <w:r w:rsidRPr="00541699">
              <w:rPr>
                <w:sz w:val="17"/>
                <w:szCs w:val="14"/>
                <w:lang w:val="fr-CH"/>
              </w:rPr>
              <w:t xml:space="preserve"> certificat </w:t>
            </w:r>
            <w:r w:rsidRPr="0052461A">
              <w:rPr>
                <w:spacing w:val="2"/>
                <w:sz w:val="17"/>
                <w:szCs w:val="14"/>
                <w:lang w:val="fr-CH"/>
              </w:rPr>
              <w:t>(nouveaux engins</w:t>
            </w:r>
            <w:r w:rsidRPr="00541699">
              <w:rPr>
                <w:sz w:val="17"/>
                <w:szCs w:val="14"/>
                <w:lang w:val="fr-CH"/>
              </w:rPr>
              <w:t xml:space="preserve"> seulement)</w:t>
            </w:r>
          </w:p>
        </w:tc>
        <w:tc>
          <w:tcPr>
            <w:tcW w:w="475"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260</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5</w:t>
            </w:r>
          </w:p>
        </w:tc>
        <w:tc>
          <w:tcPr>
            <w:tcW w:w="475"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425</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726</w:t>
            </w:r>
          </w:p>
        </w:tc>
        <w:tc>
          <w:tcPr>
            <w:tcW w:w="475"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595</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75</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50</w:t>
            </w:r>
          </w:p>
        </w:tc>
        <w:tc>
          <w:tcPr>
            <w:tcW w:w="475" w:type="dxa"/>
            <w:shd w:val="clear" w:color="auto" w:fill="auto"/>
            <w:vAlign w:val="bottom"/>
          </w:tcPr>
          <w:p w:rsidR="00AE7F3B" w:rsidRPr="00B53F92" w:rsidRDefault="0033103F" w:rsidP="007A15CE">
            <w:pPr>
              <w:tabs>
                <w:tab w:val="left" w:pos="288"/>
                <w:tab w:val="left" w:pos="576"/>
                <w:tab w:val="left" w:pos="864"/>
                <w:tab w:val="left" w:pos="1152"/>
              </w:tabs>
              <w:suppressAutoHyphens/>
              <w:spacing w:before="40" w:after="40" w:line="210" w:lineRule="exact"/>
              <w:ind w:right="43"/>
              <w:jc w:val="right"/>
              <w:rPr>
                <w:spacing w:val="0"/>
                <w:sz w:val="17"/>
                <w:szCs w:val="14"/>
                <w:lang w:val="fr-CH"/>
              </w:rPr>
            </w:pPr>
            <w:r w:rsidRPr="00B53F92">
              <w:rPr>
                <w:spacing w:val="0"/>
                <w:sz w:val="17"/>
                <w:szCs w:val="14"/>
                <w:lang w:val="fr-CH"/>
              </w:rPr>
              <w:t>1 180</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516</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101</w:t>
            </w:r>
          </w:p>
        </w:tc>
        <w:tc>
          <w:tcPr>
            <w:tcW w:w="475" w:type="dxa"/>
            <w:shd w:val="clear" w:color="auto" w:fill="auto"/>
            <w:vAlign w:val="bottom"/>
          </w:tcPr>
          <w:p w:rsidR="00AE7F3B" w:rsidRPr="00B53F92" w:rsidRDefault="0033103F" w:rsidP="007A15CE">
            <w:pPr>
              <w:tabs>
                <w:tab w:val="left" w:pos="288"/>
                <w:tab w:val="left" w:pos="576"/>
                <w:tab w:val="left" w:pos="864"/>
                <w:tab w:val="left" w:pos="1152"/>
              </w:tabs>
              <w:suppressAutoHyphens/>
              <w:spacing w:before="40" w:after="40" w:line="210" w:lineRule="exact"/>
              <w:ind w:right="43"/>
              <w:jc w:val="right"/>
              <w:rPr>
                <w:spacing w:val="0"/>
                <w:sz w:val="17"/>
                <w:szCs w:val="14"/>
                <w:lang w:val="fr-CH"/>
              </w:rPr>
            </w:pPr>
            <w:r w:rsidRPr="00B53F92">
              <w:rPr>
                <w:spacing w:val="0"/>
                <w:sz w:val="17"/>
                <w:szCs w:val="14"/>
                <w:lang w:val="fr-CH"/>
              </w:rPr>
              <w:t>1 827</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689</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190</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384</w:t>
            </w:r>
          </w:p>
        </w:tc>
        <w:tc>
          <w:tcPr>
            <w:tcW w:w="475"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6 572</w:t>
            </w:r>
          </w:p>
        </w:tc>
        <w:tc>
          <w:tcPr>
            <w:tcW w:w="476"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407</w:t>
            </w:r>
          </w:p>
        </w:tc>
        <w:tc>
          <w:tcPr>
            <w:tcW w:w="494" w:type="dxa"/>
            <w:shd w:val="clear" w:color="auto" w:fill="auto"/>
            <w:vAlign w:val="bottom"/>
          </w:tcPr>
          <w:p w:rsidR="00AE7F3B"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1 </w:t>
            </w:r>
            <w:r w:rsidRPr="00B53F92">
              <w:rPr>
                <w:spacing w:val="0"/>
                <w:sz w:val="17"/>
                <w:szCs w:val="14"/>
                <w:lang w:val="fr-CH"/>
              </w:rPr>
              <w:t>545</w:t>
            </w:r>
          </w:p>
        </w:tc>
      </w:tr>
      <w:tr w:rsidR="0052461A" w:rsidRPr="00541699" w:rsidTr="007A5B48">
        <w:tc>
          <w:tcPr>
            <w:tcW w:w="990" w:type="dxa"/>
            <w:shd w:val="clear" w:color="auto" w:fill="auto"/>
            <w:vAlign w:val="bottom"/>
          </w:tcPr>
          <w:p w:rsidR="0033103F" w:rsidRPr="00541699" w:rsidRDefault="0033103F" w:rsidP="007A15CE">
            <w:pPr>
              <w:tabs>
                <w:tab w:val="left" w:pos="288"/>
                <w:tab w:val="left" w:pos="576"/>
                <w:tab w:val="left" w:pos="864"/>
                <w:tab w:val="left" w:pos="1152"/>
              </w:tabs>
              <w:suppressAutoHyphens/>
              <w:spacing w:before="40" w:after="40" w:line="210" w:lineRule="exact"/>
              <w:ind w:right="43"/>
              <w:rPr>
                <w:sz w:val="17"/>
                <w:szCs w:val="14"/>
                <w:lang w:val="fr-CH"/>
              </w:rPr>
            </w:pPr>
            <w:r w:rsidRPr="00541699">
              <w:rPr>
                <w:sz w:val="17"/>
                <w:szCs w:val="14"/>
                <w:lang w:val="fr-CH"/>
              </w:rPr>
              <w:t>2</w:t>
            </w:r>
            <w:r w:rsidRPr="00541699">
              <w:rPr>
                <w:sz w:val="17"/>
                <w:szCs w:val="14"/>
                <w:vertAlign w:val="superscript"/>
                <w:lang w:val="fr-CH"/>
              </w:rPr>
              <w:t>e</w:t>
            </w:r>
            <w:r w:rsidR="005C578F" w:rsidRPr="00541699">
              <w:rPr>
                <w:sz w:val="17"/>
                <w:szCs w:val="14"/>
                <w:lang w:val="fr-CH"/>
              </w:rPr>
              <w:t xml:space="preserve"> certificat (contrôles)</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125</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45</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350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377</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83</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278*</w:t>
            </w:r>
          </w:p>
        </w:tc>
        <w:tc>
          <w:tcPr>
            <w:tcW w:w="475" w:type="dxa"/>
            <w:shd w:val="clear" w:color="auto" w:fill="auto"/>
            <w:vAlign w:val="bottom"/>
          </w:tcPr>
          <w:p w:rsidR="0033103F" w:rsidRPr="00B53F92" w:rsidRDefault="0033103F" w:rsidP="007A15CE">
            <w:pPr>
              <w:tabs>
                <w:tab w:val="left" w:pos="288"/>
                <w:tab w:val="left" w:pos="576"/>
                <w:tab w:val="left" w:pos="864"/>
                <w:tab w:val="left" w:pos="1152"/>
              </w:tabs>
              <w:suppressAutoHyphens/>
              <w:spacing w:before="40" w:after="40" w:line="210" w:lineRule="exact"/>
              <w:ind w:right="43"/>
              <w:jc w:val="right"/>
              <w:rPr>
                <w:spacing w:val="0"/>
                <w:sz w:val="17"/>
                <w:szCs w:val="14"/>
                <w:lang w:val="fr-CH"/>
              </w:rPr>
            </w:pPr>
            <w:r w:rsidRPr="00B53F92">
              <w:rPr>
                <w:spacing w:val="0"/>
                <w:sz w:val="17"/>
                <w:szCs w:val="14"/>
                <w:lang w:val="fr-CH"/>
              </w:rPr>
              <w:t>4</w:t>
            </w:r>
            <w:r w:rsidR="00102A5A" w:rsidRPr="00B53F92">
              <w:rPr>
                <w:spacing w:val="0"/>
                <w:sz w:val="17"/>
                <w:szCs w:val="14"/>
                <w:lang w:val="fr-CH"/>
              </w:rPr>
              <w:t> </w:t>
            </w:r>
            <w:r w:rsidRPr="00B53F92">
              <w:rPr>
                <w:spacing w:val="0"/>
                <w:sz w:val="17"/>
                <w:szCs w:val="14"/>
                <w:lang w:val="fr-CH"/>
              </w:rPr>
              <w:t>795</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297</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716</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15</w:t>
            </w:r>
          </w:p>
        </w:tc>
        <w:tc>
          <w:tcPr>
            <w:tcW w:w="475" w:type="dxa"/>
            <w:shd w:val="clear" w:color="auto" w:fill="auto"/>
            <w:vAlign w:val="bottom"/>
          </w:tcPr>
          <w:p w:rsidR="0033103F" w:rsidRPr="00B53F92" w:rsidRDefault="0033103F" w:rsidP="007A15CE">
            <w:pPr>
              <w:tabs>
                <w:tab w:val="left" w:pos="288"/>
                <w:tab w:val="left" w:pos="576"/>
                <w:tab w:val="left" w:pos="864"/>
                <w:tab w:val="left" w:pos="1152"/>
              </w:tabs>
              <w:suppressAutoHyphens/>
              <w:spacing w:before="40" w:after="40" w:line="210" w:lineRule="exact"/>
              <w:ind w:right="43"/>
              <w:jc w:val="right"/>
              <w:rPr>
                <w:spacing w:val="0"/>
                <w:sz w:val="17"/>
                <w:szCs w:val="14"/>
                <w:lang w:val="fr-CH"/>
              </w:rPr>
            </w:pPr>
            <w:r w:rsidRPr="00B53F92">
              <w:rPr>
                <w:spacing w:val="0"/>
                <w:sz w:val="17"/>
                <w:szCs w:val="14"/>
                <w:lang w:val="fr-CH"/>
              </w:rPr>
              <w:t>1</w:t>
            </w:r>
            <w:r w:rsidR="00102A5A" w:rsidRPr="00B53F92">
              <w:rPr>
                <w:spacing w:val="0"/>
                <w:sz w:val="17"/>
                <w:szCs w:val="14"/>
                <w:lang w:val="fr-CH"/>
              </w:rPr>
              <w:t> </w:t>
            </w:r>
            <w:r w:rsidRPr="00B53F92">
              <w:rPr>
                <w:spacing w:val="0"/>
                <w:sz w:val="17"/>
                <w:szCs w:val="14"/>
                <w:lang w:val="fr-CH"/>
              </w:rPr>
              <w:t>787</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775</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71</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99</w:t>
            </w:r>
          </w:p>
        </w:tc>
        <w:tc>
          <w:tcPr>
            <w:tcW w:w="475" w:type="dxa"/>
            <w:shd w:val="clear" w:color="auto" w:fill="auto"/>
            <w:vAlign w:val="bottom"/>
          </w:tcPr>
          <w:p w:rsidR="0033103F" w:rsidRPr="00B53F92" w:rsidRDefault="0033103F" w:rsidP="007A15CE">
            <w:pPr>
              <w:tabs>
                <w:tab w:val="left" w:pos="288"/>
                <w:tab w:val="left" w:pos="576"/>
                <w:tab w:val="left" w:pos="864"/>
                <w:tab w:val="left" w:pos="1152"/>
              </w:tabs>
              <w:suppressAutoHyphens/>
              <w:spacing w:before="40" w:after="40" w:line="210" w:lineRule="exact"/>
              <w:ind w:right="43"/>
              <w:jc w:val="right"/>
              <w:rPr>
                <w:spacing w:val="0"/>
                <w:sz w:val="17"/>
                <w:szCs w:val="14"/>
                <w:lang w:val="fr-CH"/>
              </w:rPr>
            </w:pPr>
            <w:r w:rsidRPr="00B53F92">
              <w:rPr>
                <w:spacing w:val="0"/>
                <w:sz w:val="17"/>
                <w:szCs w:val="14"/>
                <w:lang w:val="fr-CH"/>
              </w:rPr>
              <w:t>7</w:t>
            </w:r>
            <w:r w:rsidR="00102A5A" w:rsidRPr="00B53F92">
              <w:rPr>
                <w:spacing w:val="0"/>
                <w:sz w:val="17"/>
                <w:szCs w:val="14"/>
                <w:lang w:val="fr-CH"/>
              </w:rPr>
              <w:t> </w:t>
            </w:r>
            <w:r w:rsidRPr="00B53F92">
              <w:rPr>
                <w:spacing w:val="0"/>
                <w:sz w:val="17"/>
                <w:szCs w:val="14"/>
                <w:lang w:val="fr-CH"/>
              </w:rPr>
              <w:t>558</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91</w:t>
            </w:r>
          </w:p>
        </w:tc>
        <w:tc>
          <w:tcPr>
            <w:tcW w:w="494"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195</w:t>
            </w:r>
          </w:p>
        </w:tc>
      </w:tr>
      <w:tr w:rsidR="0052461A" w:rsidRPr="00541699" w:rsidTr="007A5B48">
        <w:tc>
          <w:tcPr>
            <w:tcW w:w="990" w:type="dxa"/>
            <w:shd w:val="clear" w:color="auto" w:fill="auto"/>
            <w:vAlign w:val="bottom"/>
          </w:tcPr>
          <w:p w:rsidR="0033103F" w:rsidRPr="00541699" w:rsidRDefault="0033103F" w:rsidP="004B33FA">
            <w:pPr>
              <w:tabs>
                <w:tab w:val="left" w:pos="288"/>
                <w:tab w:val="left" w:pos="576"/>
                <w:tab w:val="left" w:pos="864"/>
                <w:tab w:val="left" w:pos="1152"/>
              </w:tabs>
              <w:suppressAutoHyphens/>
              <w:spacing w:before="40" w:after="40" w:line="210" w:lineRule="exact"/>
              <w:ind w:right="43"/>
              <w:rPr>
                <w:sz w:val="17"/>
                <w:szCs w:val="14"/>
                <w:lang w:val="fr-CH"/>
              </w:rPr>
            </w:pPr>
            <w:r w:rsidRPr="00541699">
              <w:rPr>
                <w:sz w:val="17"/>
                <w:szCs w:val="14"/>
                <w:lang w:val="fr-CH"/>
              </w:rPr>
              <w:t>2</w:t>
            </w:r>
            <w:r w:rsidRPr="00541699">
              <w:rPr>
                <w:sz w:val="17"/>
                <w:szCs w:val="14"/>
                <w:vertAlign w:val="superscript"/>
                <w:lang w:val="fr-CH"/>
              </w:rPr>
              <w:t>e</w:t>
            </w:r>
            <w:r w:rsidR="005C578F" w:rsidRPr="00541699">
              <w:rPr>
                <w:sz w:val="17"/>
                <w:szCs w:val="14"/>
                <w:lang w:val="fr-CH"/>
              </w:rPr>
              <w:t xml:space="preserve"> certificat (valeurs K)</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6</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60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3</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23</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NR</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w:t>
            </w:r>
            <w:r w:rsidR="00102A5A" w:rsidRPr="004B33FA">
              <w:rPr>
                <w:sz w:val="17"/>
                <w:szCs w:val="14"/>
                <w:lang w:val="fr-CH"/>
              </w:rPr>
              <w:t> </w:t>
            </w:r>
            <w:r w:rsidRPr="004B33FA">
              <w:rPr>
                <w:sz w:val="17"/>
                <w:szCs w:val="14"/>
                <w:lang w:val="fr-CH"/>
              </w:rPr>
              <w:t>015</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4</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295</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94"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r>
      <w:tr w:rsidR="0052461A" w:rsidRPr="00541699" w:rsidTr="007A5B48">
        <w:tc>
          <w:tcPr>
            <w:tcW w:w="990" w:type="dxa"/>
            <w:shd w:val="clear" w:color="auto" w:fill="auto"/>
            <w:vAlign w:val="bottom"/>
          </w:tcPr>
          <w:p w:rsidR="0033103F" w:rsidRPr="00541699" w:rsidRDefault="0033103F" w:rsidP="007A15CE">
            <w:pPr>
              <w:tabs>
                <w:tab w:val="left" w:pos="288"/>
                <w:tab w:val="left" w:pos="576"/>
                <w:tab w:val="left" w:pos="864"/>
                <w:tab w:val="left" w:pos="1152"/>
              </w:tabs>
              <w:suppressAutoHyphens/>
              <w:spacing w:before="40" w:after="40" w:line="210" w:lineRule="exact"/>
              <w:ind w:right="43"/>
              <w:rPr>
                <w:sz w:val="17"/>
                <w:szCs w:val="14"/>
                <w:lang w:val="fr-CH"/>
              </w:rPr>
            </w:pPr>
            <w:r w:rsidRPr="00541699">
              <w:rPr>
                <w:sz w:val="17"/>
                <w:szCs w:val="14"/>
                <w:lang w:val="fr-CH"/>
              </w:rPr>
              <w:t>3</w:t>
            </w:r>
            <w:r w:rsidRPr="00541699">
              <w:rPr>
                <w:sz w:val="17"/>
                <w:szCs w:val="14"/>
                <w:vertAlign w:val="superscript"/>
                <w:lang w:val="fr-CH"/>
              </w:rPr>
              <w:t>e</w:t>
            </w:r>
            <w:r w:rsidR="005C578F" w:rsidRPr="00541699">
              <w:rPr>
                <w:sz w:val="17"/>
                <w:szCs w:val="14"/>
                <w:lang w:val="fr-CH"/>
              </w:rPr>
              <w:t xml:space="preserve"> certificat (contrôles)</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54</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100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137</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17</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NR</w:t>
            </w:r>
          </w:p>
        </w:tc>
        <w:tc>
          <w:tcPr>
            <w:tcW w:w="475" w:type="dxa"/>
            <w:shd w:val="clear" w:color="auto" w:fill="auto"/>
            <w:vAlign w:val="bottom"/>
          </w:tcPr>
          <w:p w:rsidR="0033103F" w:rsidRPr="00B53F92" w:rsidRDefault="0033103F" w:rsidP="007A15CE">
            <w:pPr>
              <w:tabs>
                <w:tab w:val="left" w:pos="288"/>
                <w:tab w:val="left" w:pos="576"/>
                <w:tab w:val="left" w:pos="864"/>
                <w:tab w:val="left" w:pos="1152"/>
              </w:tabs>
              <w:suppressAutoHyphens/>
              <w:spacing w:before="40" w:after="40" w:line="210" w:lineRule="exact"/>
              <w:ind w:right="43"/>
              <w:jc w:val="right"/>
              <w:rPr>
                <w:spacing w:val="0"/>
                <w:sz w:val="17"/>
                <w:szCs w:val="14"/>
                <w:lang w:val="fr-CH"/>
              </w:rPr>
            </w:pPr>
            <w:r w:rsidRPr="00B53F92">
              <w:rPr>
                <w:spacing w:val="0"/>
                <w:sz w:val="17"/>
                <w:szCs w:val="14"/>
                <w:lang w:val="fr-CH"/>
              </w:rPr>
              <w:t>4</w:t>
            </w:r>
            <w:r w:rsidR="00102A5A" w:rsidRPr="00B53F92">
              <w:rPr>
                <w:spacing w:val="0"/>
                <w:sz w:val="17"/>
                <w:szCs w:val="14"/>
                <w:lang w:val="fr-CH"/>
              </w:rPr>
              <w:t> </w:t>
            </w:r>
            <w:r w:rsidRPr="00B53F92">
              <w:rPr>
                <w:spacing w:val="0"/>
                <w:sz w:val="17"/>
                <w:szCs w:val="14"/>
                <w:lang w:val="fr-CH"/>
              </w:rPr>
              <w:t>520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78</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241</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9</w:t>
            </w:r>
          </w:p>
        </w:tc>
        <w:tc>
          <w:tcPr>
            <w:tcW w:w="475" w:type="dxa"/>
            <w:shd w:val="clear" w:color="auto" w:fill="auto"/>
            <w:vAlign w:val="bottom"/>
          </w:tcPr>
          <w:p w:rsidR="0033103F" w:rsidRPr="00B53F92" w:rsidRDefault="0033103F" w:rsidP="007A15CE">
            <w:pPr>
              <w:tabs>
                <w:tab w:val="left" w:pos="288"/>
                <w:tab w:val="left" w:pos="576"/>
                <w:tab w:val="left" w:pos="864"/>
                <w:tab w:val="left" w:pos="1152"/>
              </w:tabs>
              <w:suppressAutoHyphens/>
              <w:spacing w:before="40" w:after="40" w:line="210" w:lineRule="exact"/>
              <w:ind w:right="43"/>
              <w:jc w:val="right"/>
              <w:rPr>
                <w:spacing w:val="-4"/>
                <w:sz w:val="17"/>
                <w:szCs w:val="14"/>
                <w:lang w:val="fr-CH"/>
              </w:rPr>
            </w:pPr>
            <w:r w:rsidRPr="00B53F92">
              <w:rPr>
                <w:spacing w:val="-4"/>
                <w:sz w:val="17"/>
                <w:szCs w:val="14"/>
                <w:lang w:val="fr-CH"/>
              </w:rPr>
              <w:t>1</w:t>
            </w:r>
            <w:r w:rsidR="00102A5A" w:rsidRPr="00B53F92">
              <w:rPr>
                <w:spacing w:val="-4"/>
                <w:sz w:val="17"/>
                <w:szCs w:val="14"/>
                <w:lang w:val="fr-CH"/>
              </w:rPr>
              <w:t> </w:t>
            </w:r>
            <w:r w:rsidRPr="00B53F92">
              <w:rPr>
                <w:spacing w:val="-4"/>
                <w:sz w:val="17"/>
                <w:szCs w:val="14"/>
                <w:lang w:val="fr-CH"/>
              </w:rPr>
              <w:t>584</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25</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29</w:t>
            </w:r>
          </w:p>
        </w:tc>
        <w:tc>
          <w:tcPr>
            <w:tcW w:w="475" w:type="dxa"/>
            <w:shd w:val="clear" w:color="auto" w:fill="auto"/>
            <w:vAlign w:val="bottom"/>
          </w:tcPr>
          <w:p w:rsidR="0033103F" w:rsidRPr="00B53F92" w:rsidRDefault="0033103F" w:rsidP="007A15CE">
            <w:pPr>
              <w:tabs>
                <w:tab w:val="left" w:pos="288"/>
                <w:tab w:val="left" w:pos="576"/>
                <w:tab w:val="left" w:pos="864"/>
                <w:tab w:val="left" w:pos="1152"/>
              </w:tabs>
              <w:suppressAutoHyphens/>
              <w:spacing w:before="40" w:after="40" w:line="210" w:lineRule="exact"/>
              <w:ind w:right="43"/>
              <w:jc w:val="right"/>
              <w:rPr>
                <w:spacing w:val="-4"/>
                <w:sz w:val="17"/>
                <w:szCs w:val="14"/>
                <w:lang w:val="fr-CH"/>
              </w:rPr>
            </w:pPr>
            <w:r w:rsidRPr="00B53F92">
              <w:rPr>
                <w:spacing w:val="-4"/>
                <w:sz w:val="17"/>
                <w:szCs w:val="14"/>
                <w:lang w:val="fr-CH"/>
              </w:rPr>
              <w:t>8</w:t>
            </w:r>
            <w:r w:rsidR="00102A5A" w:rsidRPr="00B53F92">
              <w:rPr>
                <w:spacing w:val="-4"/>
                <w:sz w:val="17"/>
                <w:szCs w:val="14"/>
                <w:lang w:val="fr-CH"/>
              </w:rPr>
              <w:t> </w:t>
            </w:r>
            <w:r w:rsidRPr="00B53F92">
              <w:rPr>
                <w:spacing w:val="-4"/>
                <w:sz w:val="17"/>
                <w:szCs w:val="14"/>
                <w:lang w:val="fr-CH"/>
              </w:rPr>
              <w:t>357</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94"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45</w:t>
            </w:r>
          </w:p>
        </w:tc>
      </w:tr>
      <w:tr w:rsidR="0052461A" w:rsidRPr="00541699" w:rsidTr="007A5B48">
        <w:tc>
          <w:tcPr>
            <w:tcW w:w="990" w:type="dxa"/>
            <w:shd w:val="clear" w:color="auto" w:fill="auto"/>
            <w:vAlign w:val="bottom"/>
          </w:tcPr>
          <w:p w:rsidR="0033103F" w:rsidRPr="00541699" w:rsidRDefault="0033103F" w:rsidP="0081263A">
            <w:pPr>
              <w:keepNext/>
              <w:keepLines/>
              <w:tabs>
                <w:tab w:val="left" w:pos="288"/>
                <w:tab w:val="left" w:pos="576"/>
                <w:tab w:val="left" w:pos="864"/>
                <w:tab w:val="left" w:pos="1152"/>
              </w:tabs>
              <w:suppressAutoHyphens/>
              <w:spacing w:before="40" w:after="40" w:line="210" w:lineRule="exact"/>
              <w:ind w:right="43"/>
              <w:rPr>
                <w:sz w:val="17"/>
                <w:szCs w:val="14"/>
                <w:lang w:val="fr-CH"/>
              </w:rPr>
            </w:pPr>
            <w:r w:rsidRPr="00541699">
              <w:rPr>
                <w:sz w:val="17"/>
                <w:szCs w:val="14"/>
                <w:lang w:val="fr-CH"/>
              </w:rPr>
              <w:lastRenderedPageBreak/>
              <w:t>3</w:t>
            </w:r>
            <w:r w:rsidRPr="00541699">
              <w:rPr>
                <w:sz w:val="17"/>
                <w:szCs w:val="14"/>
                <w:vertAlign w:val="superscript"/>
                <w:lang w:val="fr-CH"/>
              </w:rPr>
              <w:t>e</w:t>
            </w:r>
            <w:r w:rsidR="005C578F" w:rsidRPr="00541699">
              <w:rPr>
                <w:sz w:val="17"/>
                <w:szCs w:val="14"/>
                <w:lang w:val="fr-CH"/>
              </w:rPr>
              <w:t xml:space="preserve"> certificat (valeurs K)</w:t>
            </w:r>
          </w:p>
        </w:tc>
        <w:tc>
          <w:tcPr>
            <w:tcW w:w="475"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25</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22</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NR</w:t>
            </w:r>
          </w:p>
        </w:tc>
        <w:tc>
          <w:tcPr>
            <w:tcW w:w="475" w:type="dxa"/>
            <w:shd w:val="clear" w:color="auto" w:fill="auto"/>
            <w:vAlign w:val="bottom"/>
          </w:tcPr>
          <w:p w:rsidR="0033103F" w:rsidRPr="00B53F92" w:rsidRDefault="0033103F" w:rsidP="0081263A">
            <w:pPr>
              <w:keepNext/>
              <w:keepLines/>
              <w:tabs>
                <w:tab w:val="left" w:pos="288"/>
                <w:tab w:val="left" w:pos="576"/>
                <w:tab w:val="left" w:pos="864"/>
                <w:tab w:val="left" w:pos="1152"/>
              </w:tabs>
              <w:suppressAutoHyphens/>
              <w:spacing w:before="40" w:after="40" w:line="210" w:lineRule="exact"/>
              <w:ind w:right="43"/>
              <w:jc w:val="right"/>
              <w:rPr>
                <w:spacing w:val="-4"/>
                <w:sz w:val="17"/>
                <w:szCs w:val="14"/>
                <w:lang w:val="fr-CH"/>
              </w:rPr>
            </w:pPr>
            <w:r w:rsidRPr="00B53F92">
              <w:rPr>
                <w:spacing w:val="-4"/>
                <w:sz w:val="17"/>
                <w:szCs w:val="14"/>
                <w:lang w:val="fr-CH"/>
              </w:rPr>
              <w:t>1</w:t>
            </w:r>
            <w:r w:rsidR="00102A5A" w:rsidRPr="00B53F92">
              <w:rPr>
                <w:spacing w:val="-4"/>
                <w:sz w:val="17"/>
                <w:szCs w:val="14"/>
                <w:lang w:val="fr-CH"/>
              </w:rPr>
              <w:t> </w:t>
            </w:r>
            <w:r w:rsidRPr="00B53F92">
              <w:rPr>
                <w:spacing w:val="-4"/>
                <w:sz w:val="17"/>
                <w:szCs w:val="14"/>
                <w:lang w:val="fr-CH"/>
              </w:rPr>
              <w:t>240</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3</w:t>
            </w:r>
          </w:p>
        </w:tc>
        <w:tc>
          <w:tcPr>
            <w:tcW w:w="476"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94" w:type="dxa"/>
            <w:shd w:val="clear" w:color="auto" w:fill="auto"/>
            <w:vAlign w:val="bottom"/>
          </w:tcPr>
          <w:p w:rsidR="0033103F" w:rsidRPr="004B33FA" w:rsidRDefault="0033103F" w:rsidP="0081263A">
            <w:pPr>
              <w:keepNext/>
              <w:keepLines/>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r>
      <w:tr w:rsidR="0052461A" w:rsidRPr="00541699" w:rsidTr="007A5B48">
        <w:tc>
          <w:tcPr>
            <w:tcW w:w="990" w:type="dxa"/>
            <w:shd w:val="clear" w:color="auto" w:fill="auto"/>
            <w:vAlign w:val="bottom"/>
          </w:tcPr>
          <w:p w:rsidR="0033103F" w:rsidRPr="00541699" w:rsidRDefault="0033103F" w:rsidP="007A15CE">
            <w:pPr>
              <w:tabs>
                <w:tab w:val="left" w:pos="288"/>
                <w:tab w:val="left" w:pos="576"/>
                <w:tab w:val="left" w:pos="864"/>
                <w:tab w:val="left" w:pos="1152"/>
              </w:tabs>
              <w:suppressAutoHyphens/>
              <w:spacing w:before="40" w:after="40" w:line="210" w:lineRule="exact"/>
              <w:ind w:right="43"/>
              <w:rPr>
                <w:sz w:val="17"/>
                <w:szCs w:val="14"/>
                <w:lang w:val="fr-CH"/>
              </w:rPr>
            </w:pPr>
            <w:r w:rsidRPr="00541699">
              <w:rPr>
                <w:sz w:val="17"/>
                <w:szCs w:val="14"/>
                <w:lang w:val="fr-CH"/>
              </w:rPr>
              <w:t>4</w:t>
            </w:r>
            <w:r w:rsidRPr="00541699">
              <w:rPr>
                <w:sz w:val="17"/>
                <w:szCs w:val="14"/>
                <w:vertAlign w:val="superscript"/>
                <w:lang w:val="fr-CH"/>
              </w:rPr>
              <w:t>e</w:t>
            </w:r>
            <w:r w:rsidR="005C578F" w:rsidRPr="00541699">
              <w:rPr>
                <w:sz w:val="17"/>
                <w:szCs w:val="14"/>
                <w:lang w:val="fr-CH"/>
              </w:rPr>
              <w:t xml:space="preserve"> certificat (contrôles)</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57</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28</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38</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5</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NR</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53</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834</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26</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75" w:type="dxa"/>
            <w:shd w:val="clear" w:color="auto" w:fill="auto"/>
            <w:vAlign w:val="bottom"/>
          </w:tcPr>
          <w:p w:rsidR="0033103F" w:rsidRPr="0004594F" w:rsidRDefault="0033103F" w:rsidP="007A15CE">
            <w:pPr>
              <w:tabs>
                <w:tab w:val="left" w:pos="288"/>
                <w:tab w:val="left" w:pos="576"/>
                <w:tab w:val="left" w:pos="864"/>
                <w:tab w:val="left" w:pos="1152"/>
              </w:tabs>
              <w:suppressAutoHyphens/>
              <w:spacing w:before="40" w:after="40" w:line="210" w:lineRule="exact"/>
              <w:ind w:right="43"/>
              <w:jc w:val="right"/>
              <w:rPr>
                <w:spacing w:val="-10"/>
                <w:sz w:val="17"/>
                <w:szCs w:val="14"/>
                <w:lang w:val="fr-CH"/>
              </w:rPr>
            </w:pPr>
            <w:r w:rsidRPr="0004594F">
              <w:rPr>
                <w:spacing w:val="-10"/>
                <w:sz w:val="17"/>
                <w:szCs w:val="14"/>
                <w:lang w:val="fr-CH"/>
              </w:rPr>
              <w:t>14</w:t>
            </w:r>
            <w:r w:rsidR="00102A5A" w:rsidRPr="0004594F">
              <w:rPr>
                <w:spacing w:val="-10"/>
                <w:sz w:val="17"/>
                <w:szCs w:val="14"/>
                <w:lang w:val="fr-CH"/>
              </w:rPr>
              <w:t> </w:t>
            </w:r>
            <w:r w:rsidRPr="0004594F">
              <w:rPr>
                <w:spacing w:val="-10"/>
                <w:sz w:val="17"/>
                <w:szCs w:val="14"/>
                <w:lang w:val="fr-CH"/>
              </w:rPr>
              <w:t>270</w:t>
            </w:r>
          </w:p>
        </w:tc>
        <w:tc>
          <w:tcPr>
            <w:tcW w:w="476"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0</w:t>
            </w:r>
          </w:p>
        </w:tc>
        <w:tc>
          <w:tcPr>
            <w:tcW w:w="494" w:type="dxa"/>
            <w:shd w:val="clear" w:color="auto" w:fill="auto"/>
            <w:vAlign w:val="bottom"/>
          </w:tcPr>
          <w:p w:rsidR="0033103F" w:rsidRPr="004B33FA" w:rsidRDefault="0033103F" w:rsidP="007A15CE">
            <w:pPr>
              <w:tabs>
                <w:tab w:val="left" w:pos="288"/>
                <w:tab w:val="left" w:pos="576"/>
                <w:tab w:val="left" w:pos="864"/>
                <w:tab w:val="left" w:pos="1152"/>
              </w:tabs>
              <w:suppressAutoHyphens/>
              <w:spacing w:before="40" w:after="40" w:line="210" w:lineRule="exact"/>
              <w:ind w:right="43"/>
              <w:jc w:val="right"/>
              <w:rPr>
                <w:sz w:val="17"/>
                <w:szCs w:val="14"/>
                <w:lang w:val="fr-CH"/>
              </w:rPr>
            </w:pPr>
            <w:r w:rsidRPr="004B33FA">
              <w:rPr>
                <w:sz w:val="17"/>
                <w:szCs w:val="14"/>
                <w:lang w:val="fr-CH"/>
              </w:rPr>
              <w:t>19</w:t>
            </w:r>
          </w:p>
        </w:tc>
      </w:tr>
      <w:tr w:rsidR="0052461A" w:rsidRPr="00541699" w:rsidTr="007A5B48">
        <w:tc>
          <w:tcPr>
            <w:tcW w:w="990" w:type="dxa"/>
            <w:tcBorders>
              <w:bottom w:val="single" w:sz="4" w:space="0" w:color="auto"/>
            </w:tcBorders>
            <w:shd w:val="clear" w:color="auto" w:fill="auto"/>
            <w:vAlign w:val="bottom"/>
          </w:tcPr>
          <w:p w:rsidR="0033103F" w:rsidRPr="00541699" w:rsidRDefault="0033103F" w:rsidP="004B33FA">
            <w:pPr>
              <w:tabs>
                <w:tab w:val="left" w:pos="288"/>
                <w:tab w:val="left" w:pos="576"/>
                <w:tab w:val="left" w:pos="864"/>
                <w:tab w:val="left" w:pos="1152"/>
              </w:tabs>
              <w:suppressAutoHyphens/>
              <w:spacing w:before="40" w:after="81" w:line="210" w:lineRule="exact"/>
              <w:ind w:right="43"/>
              <w:rPr>
                <w:sz w:val="17"/>
                <w:szCs w:val="14"/>
                <w:lang w:val="fr-CH"/>
              </w:rPr>
            </w:pPr>
            <w:r w:rsidRPr="00541699">
              <w:rPr>
                <w:sz w:val="17"/>
                <w:szCs w:val="14"/>
                <w:lang w:val="fr-CH"/>
              </w:rPr>
              <w:t>4</w:t>
            </w:r>
            <w:r w:rsidRPr="00541699">
              <w:rPr>
                <w:sz w:val="17"/>
                <w:szCs w:val="14"/>
                <w:vertAlign w:val="superscript"/>
                <w:lang w:val="fr-CH"/>
              </w:rPr>
              <w:t>e</w:t>
            </w:r>
            <w:r w:rsidR="005C578F" w:rsidRPr="00541699">
              <w:rPr>
                <w:sz w:val="17"/>
                <w:szCs w:val="14"/>
                <w:lang w:val="fr-CH"/>
              </w:rPr>
              <w:t xml:space="preserve"> certificat (valeurs K)</w:t>
            </w:r>
          </w:p>
        </w:tc>
        <w:tc>
          <w:tcPr>
            <w:tcW w:w="475"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5"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8</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5"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NR</w:t>
            </w:r>
          </w:p>
        </w:tc>
        <w:tc>
          <w:tcPr>
            <w:tcW w:w="475"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1</w:t>
            </w:r>
            <w:r w:rsidR="00102A5A" w:rsidRPr="004B33FA">
              <w:rPr>
                <w:sz w:val="17"/>
                <w:szCs w:val="14"/>
                <w:lang w:val="fr-CH"/>
              </w:rPr>
              <w:t> </w:t>
            </w:r>
            <w:r w:rsidRPr="004B33FA">
              <w:rPr>
                <w:sz w:val="17"/>
                <w:szCs w:val="14"/>
                <w:lang w:val="fr-CH"/>
              </w:rPr>
              <w:t>710</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5"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5"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1</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5"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5"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76"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c>
          <w:tcPr>
            <w:tcW w:w="494" w:type="dxa"/>
            <w:tcBorders>
              <w:bottom w:val="single" w:sz="4" w:space="0" w:color="auto"/>
            </w:tcBorders>
            <w:shd w:val="clear" w:color="auto" w:fill="auto"/>
            <w:vAlign w:val="bottom"/>
          </w:tcPr>
          <w:p w:rsidR="0033103F" w:rsidRPr="004B33FA" w:rsidRDefault="0033103F" w:rsidP="00B53E22">
            <w:pPr>
              <w:tabs>
                <w:tab w:val="left" w:pos="288"/>
                <w:tab w:val="left" w:pos="576"/>
                <w:tab w:val="left" w:pos="864"/>
                <w:tab w:val="left" w:pos="1152"/>
              </w:tabs>
              <w:suppressAutoHyphens/>
              <w:spacing w:before="40" w:after="81" w:line="210" w:lineRule="exact"/>
              <w:ind w:right="43"/>
              <w:jc w:val="right"/>
              <w:rPr>
                <w:sz w:val="17"/>
                <w:szCs w:val="14"/>
                <w:lang w:val="fr-CH"/>
              </w:rPr>
            </w:pPr>
            <w:r w:rsidRPr="004B33FA">
              <w:rPr>
                <w:sz w:val="17"/>
                <w:szCs w:val="14"/>
                <w:lang w:val="fr-CH"/>
              </w:rPr>
              <w:t>0</w:t>
            </w:r>
          </w:p>
        </w:tc>
      </w:tr>
      <w:tr w:rsidR="0052461A" w:rsidRPr="00BC2681" w:rsidTr="007A5B48">
        <w:tc>
          <w:tcPr>
            <w:tcW w:w="990" w:type="dxa"/>
            <w:tcBorders>
              <w:top w:val="single" w:sz="4" w:space="0" w:color="auto"/>
              <w:bottom w:val="single" w:sz="4" w:space="0" w:color="auto"/>
            </w:tcBorders>
            <w:shd w:val="clear" w:color="auto" w:fill="auto"/>
            <w:vAlign w:val="bottom"/>
          </w:tcPr>
          <w:p w:rsidR="00AE7F3B" w:rsidRPr="00BC2681" w:rsidRDefault="00BC2681" w:rsidP="00B53E22">
            <w:pPr>
              <w:tabs>
                <w:tab w:val="left" w:pos="288"/>
                <w:tab w:val="left" w:pos="576"/>
                <w:tab w:val="left" w:pos="864"/>
                <w:tab w:val="left" w:pos="1152"/>
              </w:tabs>
              <w:suppressAutoHyphens/>
              <w:spacing w:before="81" w:after="81" w:line="210" w:lineRule="exact"/>
              <w:ind w:right="43"/>
              <w:rPr>
                <w:b/>
                <w:sz w:val="17"/>
                <w:szCs w:val="14"/>
                <w:lang w:val="fr-CH"/>
              </w:rPr>
            </w:pPr>
            <w:r>
              <w:rPr>
                <w:b/>
                <w:sz w:val="17"/>
                <w:szCs w:val="14"/>
                <w:lang w:val="fr-CH"/>
              </w:rPr>
              <w:tab/>
            </w:r>
            <w:r w:rsidR="00DB4135" w:rsidRPr="00BC2681">
              <w:rPr>
                <w:b/>
                <w:sz w:val="17"/>
                <w:szCs w:val="14"/>
                <w:lang w:val="fr-CH"/>
              </w:rPr>
              <w:t>Total</w:t>
            </w:r>
          </w:p>
        </w:tc>
        <w:tc>
          <w:tcPr>
            <w:tcW w:w="475"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496</w:t>
            </w:r>
          </w:p>
        </w:tc>
        <w:tc>
          <w:tcPr>
            <w:tcW w:w="476"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111</w:t>
            </w:r>
          </w:p>
        </w:tc>
        <w:tc>
          <w:tcPr>
            <w:tcW w:w="475"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496</w:t>
            </w:r>
          </w:p>
        </w:tc>
        <w:tc>
          <w:tcPr>
            <w:tcW w:w="476" w:type="dxa"/>
            <w:tcBorders>
              <w:top w:val="single" w:sz="4" w:space="0" w:color="auto"/>
              <w:bottom w:val="single" w:sz="4" w:space="0" w:color="auto"/>
            </w:tcBorders>
            <w:shd w:val="clear" w:color="auto" w:fill="auto"/>
            <w:vAlign w:val="bottom"/>
          </w:tcPr>
          <w:p w:rsidR="00AE7F3B" w:rsidRPr="00B53F92" w:rsidRDefault="00DB4135" w:rsidP="00B53E22">
            <w:pPr>
              <w:tabs>
                <w:tab w:val="left" w:pos="288"/>
                <w:tab w:val="left" w:pos="576"/>
                <w:tab w:val="left" w:pos="864"/>
                <w:tab w:val="left" w:pos="1152"/>
              </w:tabs>
              <w:suppressAutoHyphens/>
              <w:spacing w:before="81" w:after="81" w:line="210" w:lineRule="exact"/>
              <w:ind w:right="43"/>
              <w:jc w:val="right"/>
              <w:rPr>
                <w:b/>
                <w:spacing w:val="-4"/>
                <w:sz w:val="17"/>
                <w:szCs w:val="14"/>
                <w:lang w:val="fr-CH"/>
              </w:rPr>
            </w:pPr>
            <w:r w:rsidRPr="00B53F92">
              <w:rPr>
                <w:b/>
                <w:spacing w:val="-4"/>
                <w:sz w:val="17"/>
                <w:szCs w:val="14"/>
                <w:lang w:val="fr-CH"/>
              </w:rPr>
              <w:t>1 204</w:t>
            </w:r>
          </w:p>
        </w:tc>
        <w:tc>
          <w:tcPr>
            <w:tcW w:w="475" w:type="dxa"/>
            <w:tcBorders>
              <w:top w:val="single" w:sz="4" w:space="0" w:color="auto"/>
              <w:bottom w:val="single" w:sz="4" w:space="0" w:color="auto"/>
            </w:tcBorders>
            <w:shd w:val="clear" w:color="auto" w:fill="auto"/>
            <w:vAlign w:val="bottom"/>
          </w:tcPr>
          <w:p w:rsidR="00AE7F3B" w:rsidRPr="00B53F92" w:rsidRDefault="00DB4135" w:rsidP="00B53E22">
            <w:pPr>
              <w:tabs>
                <w:tab w:val="left" w:pos="288"/>
                <w:tab w:val="left" w:pos="576"/>
                <w:tab w:val="left" w:pos="864"/>
                <w:tab w:val="left" w:pos="1152"/>
              </w:tabs>
              <w:suppressAutoHyphens/>
              <w:spacing w:before="81" w:after="81" w:line="210" w:lineRule="exact"/>
              <w:ind w:right="43"/>
              <w:jc w:val="right"/>
              <w:rPr>
                <w:b/>
                <w:spacing w:val="-4"/>
                <w:sz w:val="17"/>
                <w:szCs w:val="14"/>
                <w:lang w:val="fr-CH"/>
              </w:rPr>
            </w:pPr>
            <w:r w:rsidRPr="00B53F92">
              <w:rPr>
                <w:b/>
                <w:spacing w:val="-4"/>
                <w:sz w:val="17"/>
                <w:szCs w:val="14"/>
                <w:lang w:val="fr-CH"/>
              </w:rPr>
              <w:t>1 151</w:t>
            </w:r>
          </w:p>
        </w:tc>
        <w:tc>
          <w:tcPr>
            <w:tcW w:w="476"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NR</w:t>
            </w:r>
          </w:p>
        </w:tc>
        <w:tc>
          <w:tcPr>
            <w:tcW w:w="476"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328</w:t>
            </w:r>
          </w:p>
        </w:tc>
        <w:tc>
          <w:tcPr>
            <w:tcW w:w="475"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NR</w:t>
            </w:r>
          </w:p>
        </w:tc>
        <w:tc>
          <w:tcPr>
            <w:tcW w:w="476"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375</w:t>
            </w:r>
          </w:p>
        </w:tc>
        <w:tc>
          <w:tcPr>
            <w:tcW w:w="475" w:type="dxa"/>
            <w:tcBorders>
              <w:top w:val="single" w:sz="4" w:space="0" w:color="auto"/>
              <w:bottom w:val="single" w:sz="4" w:space="0" w:color="auto"/>
            </w:tcBorders>
            <w:shd w:val="clear" w:color="auto" w:fill="auto"/>
            <w:vAlign w:val="bottom"/>
          </w:tcPr>
          <w:p w:rsidR="00AE7F3B" w:rsidRPr="00B53F92" w:rsidRDefault="00DB4135" w:rsidP="00B53E22">
            <w:pPr>
              <w:tabs>
                <w:tab w:val="left" w:pos="288"/>
                <w:tab w:val="left" w:pos="576"/>
                <w:tab w:val="left" w:pos="864"/>
                <w:tab w:val="left" w:pos="1152"/>
              </w:tabs>
              <w:suppressAutoHyphens/>
              <w:spacing w:before="81" w:after="81" w:line="210" w:lineRule="exact"/>
              <w:ind w:right="43"/>
              <w:jc w:val="right"/>
              <w:rPr>
                <w:b/>
                <w:spacing w:val="-4"/>
                <w:sz w:val="17"/>
                <w:szCs w:val="14"/>
                <w:lang w:val="fr-CH"/>
              </w:rPr>
            </w:pPr>
            <w:r w:rsidRPr="00B53F92">
              <w:rPr>
                <w:b/>
                <w:spacing w:val="-4"/>
                <w:sz w:val="17"/>
                <w:szCs w:val="14"/>
                <w:lang w:val="fr-CH"/>
              </w:rPr>
              <w:t>1 526</w:t>
            </w:r>
          </w:p>
        </w:tc>
        <w:tc>
          <w:tcPr>
            <w:tcW w:w="476"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126</w:t>
            </w:r>
          </w:p>
        </w:tc>
        <w:tc>
          <w:tcPr>
            <w:tcW w:w="475" w:type="dxa"/>
            <w:tcBorders>
              <w:top w:val="single" w:sz="4" w:space="0" w:color="auto"/>
              <w:bottom w:val="single" w:sz="4" w:space="0" w:color="auto"/>
            </w:tcBorders>
            <w:shd w:val="clear" w:color="auto" w:fill="auto"/>
            <w:vAlign w:val="bottom"/>
          </w:tcPr>
          <w:p w:rsidR="00AE7F3B" w:rsidRPr="00B53F92" w:rsidRDefault="00DB4135" w:rsidP="00B53E22">
            <w:pPr>
              <w:tabs>
                <w:tab w:val="left" w:pos="288"/>
                <w:tab w:val="left" w:pos="576"/>
                <w:tab w:val="left" w:pos="864"/>
                <w:tab w:val="left" w:pos="1152"/>
              </w:tabs>
              <w:suppressAutoHyphens/>
              <w:spacing w:before="81" w:after="81" w:line="210" w:lineRule="exact"/>
              <w:ind w:right="43"/>
              <w:jc w:val="right"/>
              <w:rPr>
                <w:b/>
                <w:spacing w:val="-4"/>
                <w:sz w:val="17"/>
                <w:szCs w:val="14"/>
                <w:lang w:val="fr-CH"/>
              </w:rPr>
            </w:pPr>
            <w:r w:rsidRPr="00B53F92">
              <w:rPr>
                <w:b/>
                <w:spacing w:val="-4"/>
                <w:sz w:val="17"/>
                <w:szCs w:val="14"/>
                <w:lang w:val="fr-CH"/>
              </w:rPr>
              <w:t>6 039</w:t>
            </w:r>
          </w:p>
        </w:tc>
        <w:tc>
          <w:tcPr>
            <w:tcW w:w="476" w:type="dxa"/>
            <w:tcBorders>
              <w:top w:val="single" w:sz="4" w:space="0" w:color="auto"/>
              <w:bottom w:val="single" w:sz="4" w:space="0" w:color="auto"/>
            </w:tcBorders>
            <w:shd w:val="clear" w:color="auto" w:fill="auto"/>
            <w:vAlign w:val="bottom"/>
          </w:tcPr>
          <w:p w:rsidR="00AE7F3B" w:rsidRPr="00B53F92" w:rsidRDefault="00DB4135" w:rsidP="00B53E22">
            <w:pPr>
              <w:tabs>
                <w:tab w:val="left" w:pos="288"/>
                <w:tab w:val="left" w:pos="576"/>
                <w:tab w:val="left" w:pos="864"/>
                <w:tab w:val="left" w:pos="1152"/>
              </w:tabs>
              <w:suppressAutoHyphens/>
              <w:spacing w:before="81" w:after="81" w:line="210" w:lineRule="exact"/>
              <w:ind w:right="43"/>
              <w:jc w:val="right"/>
              <w:rPr>
                <w:b/>
                <w:spacing w:val="-4"/>
                <w:sz w:val="17"/>
                <w:szCs w:val="14"/>
                <w:lang w:val="fr-CH"/>
              </w:rPr>
            </w:pPr>
            <w:r w:rsidRPr="00B53F92">
              <w:rPr>
                <w:b/>
                <w:spacing w:val="-4"/>
                <w:sz w:val="17"/>
                <w:szCs w:val="14"/>
                <w:lang w:val="fr-CH"/>
              </w:rPr>
              <w:t>1 931</w:t>
            </w:r>
          </w:p>
        </w:tc>
        <w:tc>
          <w:tcPr>
            <w:tcW w:w="476"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0</w:t>
            </w:r>
          </w:p>
        </w:tc>
        <w:tc>
          <w:tcPr>
            <w:tcW w:w="475"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312</w:t>
            </w:r>
          </w:p>
        </w:tc>
        <w:tc>
          <w:tcPr>
            <w:tcW w:w="476"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512</w:t>
            </w:r>
          </w:p>
        </w:tc>
        <w:tc>
          <w:tcPr>
            <w:tcW w:w="475" w:type="dxa"/>
            <w:tcBorders>
              <w:top w:val="single" w:sz="4" w:space="0" w:color="auto"/>
              <w:bottom w:val="single" w:sz="4" w:space="0" w:color="auto"/>
            </w:tcBorders>
            <w:shd w:val="clear" w:color="auto" w:fill="auto"/>
            <w:vAlign w:val="bottom"/>
          </w:tcPr>
          <w:p w:rsidR="00AE7F3B" w:rsidRPr="003C1DCC" w:rsidRDefault="00DB4135" w:rsidP="00B53E22">
            <w:pPr>
              <w:tabs>
                <w:tab w:val="left" w:pos="288"/>
                <w:tab w:val="left" w:pos="576"/>
                <w:tab w:val="left" w:pos="864"/>
                <w:tab w:val="left" w:pos="1152"/>
              </w:tabs>
              <w:suppressAutoHyphens/>
              <w:spacing w:before="81" w:after="81" w:line="210" w:lineRule="exact"/>
              <w:ind w:right="43"/>
              <w:jc w:val="right"/>
              <w:rPr>
                <w:b/>
                <w:spacing w:val="-10"/>
                <w:sz w:val="17"/>
                <w:szCs w:val="14"/>
                <w:lang w:val="fr-CH"/>
              </w:rPr>
            </w:pPr>
            <w:r w:rsidRPr="003C1DCC">
              <w:rPr>
                <w:b/>
                <w:spacing w:val="-10"/>
                <w:sz w:val="17"/>
                <w:szCs w:val="14"/>
                <w:lang w:val="fr-CH"/>
              </w:rPr>
              <w:t>36 760</w:t>
            </w:r>
          </w:p>
        </w:tc>
        <w:tc>
          <w:tcPr>
            <w:tcW w:w="476"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498</w:t>
            </w:r>
          </w:p>
        </w:tc>
        <w:tc>
          <w:tcPr>
            <w:tcW w:w="494" w:type="dxa"/>
            <w:tcBorders>
              <w:top w:val="single" w:sz="4" w:space="0" w:color="auto"/>
              <w:bottom w:val="single" w:sz="4" w:space="0" w:color="auto"/>
            </w:tcBorders>
            <w:shd w:val="clear" w:color="auto" w:fill="auto"/>
            <w:vAlign w:val="bottom"/>
          </w:tcPr>
          <w:p w:rsidR="00AE7F3B" w:rsidRPr="004B33FA" w:rsidRDefault="00DB4135" w:rsidP="00B53E22">
            <w:pPr>
              <w:tabs>
                <w:tab w:val="left" w:pos="288"/>
                <w:tab w:val="left" w:pos="576"/>
                <w:tab w:val="left" w:pos="864"/>
                <w:tab w:val="left" w:pos="1152"/>
              </w:tabs>
              <w:suppressAutoHyphens/>
              <w:spacing w:before="81" w:after="81" w:line="210" w:lineRule="exact"/>
              <w:ind w:right="43"/>
              <w:jc w:val="right"/>
              <w:rPr>
                <w:b/>
                <w:sz w:val="17"/>
                <w:szCs w:val="14"/>
                <w:lang w:val="fr-CH"/>
              </w:rPr>
            </w:pPr>
            <w:r w:rsidRPr="004B33FA">
              <w:rPr>
                <w:b/>
                <w:sz w:val="17"/>
                <w:szCs w:val="14"/>
                <w:lang w:val="fr-CH"/>
              </w:rPr>
              <w:t>1 937</w:t>
            </w:r>
          </w:p>
        </w:tc>
      </w:tr>
      <w:tr w:rsidR="0052461A" w:rsidRPr="00541699" w:rsidTr="007A5B48">
        <w:tc>
          <w:tcPr>
            <w:tcW w:w="990" w:type="dxa"/>
            <w:tcBorders>
              <w:top w:val="single" w:sz="4" w:space="0" w:color="auto"/>
              <w:bottom w:val="single" w:sz="12" w:space="0" w:color="auto"/>
            </w:tcBorders>
            <w:shd w:val="clear" w:color="auto" w:fill="auto"/>
            <w:vAlign w:val="bottom"/>
          </w:tcPr>
          <w:p w:rsidR="00A95565" w:rsidRPr="00541699" w:rsidRDefault="00A95565" w:rsidP="00BC2681">
            <w:pPr>
              <w:tabs>
                <w:tab w:val="left" w:pos="288"/>
                <w:tab w:val="left" w:pos="576"/>
                <w:tab w:val="left" w:pos="864"/>
                <w:tab w:val="left" w:pos="1152"/>
              </w:tabs>
              <w:suppressAutoHyphens/>
              <w:spacing w:before="81" w:after="40" w:line="210" w:lineRule="exact"/>
              <w:ind w:right="40"/>
              <w:rPr>
                <w:rFonts w:eastAsia="Times New Roman"/>
                <w:b/>
                <w:sz w:val="17"/>
                <w:szCs w:val="14"/>
                <w:lang w:val="fr-CH"/>
              </w:rPr>
            </w:pPr>
            <w:r w:rsidRPr="00541699">
              <w:rPr>
                <w:sz w:val="17"/>
                <w:szCs w:val="14"/>
                <w:lang w:val="fr-CH"/>
              </w:rPr>
              <w:t>Duplicata délivrés</w:t>
            </w:r>
          </w:p>
        </w:tc>
        <w:tc>
          <w:tcPr>
            <w:tcW w:w="475"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0</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NR</w:t>
            </w:r>
          </w:p>
        </w:tc>
        <w:tc>
          <w:tcPr>
            <w:tcW w:w="475"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12</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64</w:t>
            </w:r>
          </w:p>
        </w:tc>
        <w:tc>
          <w:tcPr>
            <w:tcW w:w="475"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0</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NR</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69</w:t>
            </w:r>
          </w:p>
        </w:tc>
        <w:tc>
          <w:tcPr>
            <w:tcW w:w="475"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NR</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6</w:t>
            </w:r>
          </w:p>
        </w:tc>
        <w:tc>
          <w:tcPr>
            <w:tcW w:w="475"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40</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2</w:t>
            </w:r>
          </w:p>
        </w:tc>
        <w:tc>
          <w:tcPr>
            <w:tcW w:w="475"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20</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15</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0</w:t>
            </w:r>
          </w:p>
        </w:tc>
        <w:tc>
          <w:tcPr>
            <w:tcW w:w="475"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4</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0</w:t>
            </w:r>
          </w:p>
        </w:tc>
        <w:tc>
          <w:tcPr>
            <w:tcW w:w="475"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690</w:t>
            </w:r>
          </w:p>
        </w:tc>
        <w:tc>
          <w:tcPr>
            <w:tcW w:w="476"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42</w:t>
            </w:r>
          </w:p>
        </w:tc>
        <w:tc>
          <w:tcPr>
            <w:tcW w:w="494" w:type="dxa"/>
            <w:tcBorders>
              <w:top w:val="single" w:sz="4" w:space="0" w:color="auto"/>
              <w:bottom w:val="single" w:sz="12" w:space="0" w:color="auto"/>
            </w:tcBorders>
            <w:shd w:val="clear" w:color="auto" w:fill="auto"/>
            <w:vAlign w:val="bottom"/>
          </w:tcPr>
          <w:p w:rsidR="00A95565" w:rsidRPr="004B33FA" w:rsidRDefault="00A95565" w:rsidP="00BC2681">
            <w:pPr>
              <w:tabs>
                <w:tab w:val="left" w:pos="288"/>
                <w:tab w:val="left" w:pos="576"/>
                <w:tab w:val="left" w:pos="864"/>
                <w:tab w:val="left" w:pos="1152"/>
              </w:tabs>
              <w:suppressAutoHyphens/>
              <w:spacing w:before="81" w:after="40" w:line="210" w:lineRule="exact"/>
              <w:ind w:right="113"/>
              <w:jc w:val="right"/>
              <w:rPr>
                <w:sz w:val="17"/>
                <w:szCs w:val="14"/>
                <w:lang w:val="fr-CH"/>
              </w:rPr>
            </w:pPr>
            <w:r w:rsidRPr="004B33FA">
              <w:rPr>
                <w:sz w:val="17"/>
                <w:szCs w:val="14"/>
                <w:lang w:val="fr-CH"/>
              </w:rPr>
              <w:t>59</w:t>
            </w:r>
          </w:p>
        </w:tc>
      </w:tr>
    </w:tbl>
    <w:p w:rsidR="00AE7F3B" w:rsidRPr="002F2D78" w:rsidRDefault="00AE7F3B" w:rsidP="00D0189E">
      <w:pPr>
        <w:pStyle w:val="SingleTxt"/>
        <w:spacing w:after="0" w:line="120" w:lineRule="exact"/>
        <w:rPr>
          <w:sz w:val="10"/>
          <w:lang w:val="fr-CH"/>
        </w:rPr>
      </w:pPr>
    </w:p>
    <w:p w:rsidR="00D0189E" w:rsidRPr="002F2D78" w:rsidRDefault="00D0189E" w:rsidP="00CA726E">
      <w:pPr>
        <w:pStyle w:val="FootnoteText"/>
        <w:tabs>
          <w:tab w:val="right" w:pos="216"/>
          <w:tab w:val="left" w:pos="288"/>
          <w:tab w:val="right" w:pos="576"/>
          <w:tab w:val="left" w:pos="648"/>
        </w:tabs>
        <w:ind w:left="288" w:hanging="288"/>
        <w:rPr>
          <w:lang w:val="fr-CH"/>
        </w:rPr>
      </w:pPr>
      <w:r w:rsidRPr="002F2D78">
        <w:rPr>
          <w:i/>
          <w:lang w:val="fr-CH"/>
        </w:rPr>
        <w:t>Notes</w:t>
      </w:r>
      <w:r w:rsidR="00CA726E" w:rsidRPr="002F2D78">
        <w:rPr>
          <w:lang w:val="fr-CH"/>
        </w:rPr>
        <w:t> </w:t>
      </w:r>
      <w:r w:rsidRPr="002F2D78">
        <w:rPr>
          <w:lang w:val="fr-CH"/>
        </w:rPr>
        <w:t>:</w:t>
      </w:r>
    </w:p>
    <w:p w:rsidR="00D0189E" w:rsidRPr="002F2D78" w:rsidRDefault="00D0189E" w:rsidP="00CA726E">
      <w:pPr>
        <w:pStyle w:val="FootnoteText"/>
        <w:tabs>
          <w:tab w:val="right" w:pos="216"/>
          <w:tab w:val="left" w:pos="288"/>
          <w:tab w:val="right" w:pos="576"/>
          <w:tab w:val="left" w:pos="648"/>
        </w:tabs>
        <w:ind w:left="288" w:hanging="288"/>
        <w:rPr>
          <w:lang w:val="fr-CH"/>
        </w:rPr>
      </w:pPr>
      <w:r w:rsidRPr="002F2D78">
        <w:rPr>
          <w:lang w:val="fr-CH"/>
        </w:rPr>
        <w:t>NR</w:t>
      </w:r>
      <w:r w:rsidRPr="002F2D78">
        <w:rPr>
          <w:lang w:val="fr-CH"/>
        </w:rPr>
        <w:tab/>
      </w:r>
      <w:r w:rsidRPr="002F2D78">
        <w:rPr>
          <w:lang w:val="fr-CH"/>
        </w:rPr>
        <w:tab/>
        <w:t>Non renseigné.</w:t>
      </w:r>
    </w:p>
    <w:p w:rsidR="00D0189E" w:rsidRPr="002F2D78" w:rsidRDefault="00CA726E" w:rsidP="00CA726E">
      <w:pPr>
        <w:pStyle w:val="FootnoteText"/>
        <w:tabs>
          <w:tab w:val="right" w:pos="216"/>
          <w:tab w:val="left" w:pos="288"/>
          <w:tab w:val="right" w:pos="576"/>
          <w:tab w:val="left" w:pos="648"/>
        </w:tabs>
        <w:ind w:left="288" w:hanging="288"/>
        <w:rPr>
          <w:lang w:val="fr-CH"/>
        </w:rPr>
      </w:pPr>
      <w:r w:rsidRPr="002F2D78">
        <w:rPr>
          <w:lang w:val="fr-CH"/>
        </w:rPr>
        <w:tab/>
      </w:r>
      <w:r w:rsidR="00D0189E" w:rsidRPr="002F2D78">
        <w:rPr>
          <w:lang w:val="fr-CH"/>
        </w:rPr>
        <w:t>*</w:t>
      </w:r>
      <w:r w:rsidR="00D0189E" w:rsidRPr="002F2D78">
        <w:rPr>
          <w:lang w:val="fr-CH"/>
        </w:rPr>
        <w:tab/>
      </w:r>
      <w:r w:rsidRPr="002F2D78">
        <w:rPr>
          <w:lang w:val="fr-CH"/>
        </w:rPr>
        <w:tab/>
      </w:r>
      <w:r w:rsidR="00D0189E" w:rsidRPr="002F2D78">
        <w:rPr>
          <w:lang w:val="fr-CH"/>
        </w:rPr>
        <w:t xml:space="preserve">Correspond à l’ensemble des deuxièmes, troisièmes et quatrièmes certificats </w:t>
      </w:r>
      <w:r w:rsidRPr="002F2D78">
        <w:rPr>
          <w:lang w:val="fr-CH"/>
        </w:rPr>
        <w:t>délivrés.</w:t>
      </w:r>
    </w:p>
    <w:p w:rsidR="00D0189E" w:rsidRPr="002F2D78" w:rsidRDefault="00CA726E" w:rsidP="00CA726E">
      <w:pPr>
        <w:pStyle w:val="FootnoteText"/>
        <w:tabs>
          <w:tab w:val="right" w:pos="216"/>
          <w:tab w:val="left" w:pos="288"/>
          <w:tab w:val="right" w:pos="576"/>
          <w:tab w:val="left" w:pos="648"/>
        </w:tabs>
        <w:ind w:left="288" w:hanging="288"/>
        <w:rPr>
          <w:lang w:val="fr-CH"/>
        </w:rPr>
      </w:pPr>
      <w:r w:rsidRPr="002F2D78">
        <w:rPr>
          <w:lang w:val="fr-CH"/>
        </w:rPr>
        <w:tab/>
      </w:r>
      <w:r w:rsidR="00D0189E" w:rsidRPr="002F2D78">
        <w:rPr>
          <w:lang w:val="fr-CH"/>
        </w:rPr>
        <w:t>**</w:t>
      </w:r>
      <w:r w:rsidR="00D0189E" w:rsidRPr="002F2D78">
        <w:rPr>
          <w:lang w:val="fr-CH"/>
        </w:rPr>
        <w:tab/>
        <w:t>Chiffres ne concernant que le transport routier. Les certificats étrangers sont reconnus mais seront échangés à partir de la fin de cette année le cas échéant.</w:t>
      </w:r>
    </w:p>
    <w:p w:rsidR="00D0189E" w:rsidRPr="002F2D78" w:rsidRDefault="00D0189E" w:rsidP="00CA726E">
      <w:pPr>
        <w:pStyle w:val="FootnoteText"/>
        <w:tabs>
          <w:tab w:val="right" w:pos="216"/>
          <w:tab w:val="left" w:pos="288"/>
          <w:tab w:val="right" w:pos="576"/>
          <w:tab w:val="left" w:pos="648"/>
        </w:tabs>
        <w:ind w:left="288" w:hanging="288"/>
        <w:rPr>
          <w:lang w:val="fr-CH"/>
        </w:rPr>
      </w:pPr>
      <w:r w:rsidRPr="002F2D78">
        <w:rPr>
          <w:lang w:val="fr-CH"/>
        </w:rPr>
        <w:t>Finlande</w:t>
      </w:r>
      <w:r w:rsidR="00CA726E" w:rsidRPr="002F2D78">
        <w:rPr>
          <w:lang w:val="fr-CH"/>
        </w:rPr>
        <w:t> </w:t>
      </w:r>
      <w:r w:rsidRPr="002F2D78">
        <w:rPr>
          <w:lang w:val="fr-CH"/>
        </w:rPr>
        <w:t xml:space="preserve">: Les duplicata n’existent pas car les certificats égarés ou erronés sont systématiquement remplacés par de nouveaux. Au nombre de 29 en 2014, ces nouveaux certificats sont inclus dans les chiffres qui figurent </w:t>
      </w:r>
      <w:r w:rsidR="00CA726E" w:rsidRPr="002F2D78">
        <w:rPr>
          <w:lang w:val="fr-CH"/>
        </w:rPr>
        <w:t>dans le tableau ci-dessus.</w:t>
      </w:r>
    </w:p>
    <w:p w:rsidR="00D0189E" w:rsidRPr="002F2D78" w:rsidRDefault="00D0189E" w:rsidP="00CA726E">
      <w:pPr>
        <w:pStyle w:val="FootnoteText"/>
        <w:tabs>
          <w:tab w:val="right" w:pos="216"/>
          <w:tab w:val="left" w:pos="288"/>
          <w:tab w:val="right" w:pos="576"/>
          <w:tab w:val="left" w:pos="648"/>
        </w:tabs>
        <w:ind w:left="288" w:hanging="288"/>
        <w:rPr>
          <w:lang w:val="fr-CH"/>
        </w:rPr>
      </w:pPr>
      <w:r w:rsidRPr="002F2D78">
        <w:rPr>
          <w:lang w:val="fr-CH"/>
        </w:rPr>
        <w:t>Maroc</w:t>
      </w:r>
      <w:r w:rsidR="00CA726E" w:rsidRPr="002F2D78">
        <w:rPr>
          <w:lang w:val="fr-CH"/>
        </w:rPr>
        <w:t> </w:t>
      </w:r>
      <w:r w:rsidRPr="002F2D78">
        <w:rPr>
          <w:lang w:val="fr-CH"/>
        </w:rPr>
        <w:t>: Ne dispose pas encore d’une station d’essai ATP</w:t>
      </w:r>
      <w:r w:rsidR="00CA726E" w:rsidRPr="002F2D78">
        <w:rPr>
          <w:lang w:val="fr-CH"/>
        </w:rPr>
        <w:t>.</w:t>
      </w:r>
    </w:p>
    <w:p w:rsidR="00D0189E" w:rsidRPr="002F2D78" w:rsidRDefault="00CA726E" w:rsidP="00CA726E">
      <w:pPr>
        <w:pStyle w:val="FootnoteText"/>
        <w:tabs>
          <w:tab w:val="right" w:pos="216"/>
          <w:tab w:val="left" w:pos="288"/>
          <w:tab w:val="right" w:pos="576"/>
          <w:tab w:val="left" w:pos="648"/>
        </w:tabs>
        <w:ind w:left="288" w:hanging="288"/>
        <w:rPr>
          <w:lang w:val="fr-CH"/>
        </w:rPr>
      </w:pPr>
      <w:r w:rsidRPr="002F2D78">
        <w:rPr>
          <w:lang w:val="fr-CH"/>
        </w:rPr>
        <w:t>Royaume-Uni </w:t>
      </w:r>
      <w:r w:rsidR="00D0189E" w:rsidRPr="002F2D78">
        <w:rPr>
          <w:lang w:val="fr-CH"/>
        </w:rPr>
        <w:t>: Les duplicata sont en réalité des certificats de remplacement.</w:t>
      </w:r>
    </w:p>
    <w:p w:rsidR="00CA726E" w:rsidRPr="002F2D78" w:rsidRDefault="00CA726E" w:rsidP="00CA726E">
      <w:pPr>
        <w:pStyle w:val="FootnoteText"/>
        <w:tabs>
          <w:tab w:val="right" w:pos="216"/>
          <w:tab w:val="left" w:pos="288"/>
          <w:tab w:val="right" w:pos="576"/>
          <w:tab w:val="left" w:pos="648"/>
        </w:tabs>
        <w:spacing w:line="120" w:lineRule="exact"/>
        <w:ind w:left="288" w:hanging="288"/>
        <w:rPr>
          <w:sz w:val="10"/>
          <w:lang w:val="fr-CH"/>
        </w:rPr>
      </w:pPr>
    </w:p>
    <w:p w:rsidR="00CA726E" w:rsidRPr="002F2D78" w:rsidRDefault="00CA726E" w:rsidP="00CA726E">
      <w:pPr>
        <w:pStyle w:val="FootnoteText"/>
        <w:tabs>
          <w:tab w:val="right" w:pos="216"/>
          <w:tab w:val="left" w:pos="288"/>
          <w:tab w:val="right" w:pos="576"/>
          <w:tab w:val="left" w:pos="648"/>
        </w:tabs>
        <w:spacing w:line="120" w:lineRule="exact"/>
        <w:ind w:left="288" w:hanging="288"/>
        <w:rPr>
          <w:sz w:val="10"/>
          <w:lang w:val="fr-CH"/>
        </w:rPr>
      </w:pPr>
    </w:p>
    <w:p w:rsidR="00D0189E" w:rsidRPr="002F2D78" w:rsidRDefault="00D0189E" w:rsidP="00105EE3">
      <w:pPr>
        <w:pStyle w:val="SingleTxt"/>
        <w:numPr>
          <w:ilvl w:val="0"/>
          <w:numId w:val="8"/>
        </w:numPr>
        <w:tabs>
          <w:tab w:val="clear" w:pos="475"/>
          <w:tab w:val="num" w:pos="1742"/>
        </w:tabs>
        <w:ind w:left="1267"/>
        <w:rPr>
          <w:lang w:val="fr-CH"/>
        </w:rPr>
      </w:pPr>
      <w:r w:rsidRPr="002F2D78">
        <w:rPr>
          <w:lang w:val="fr-CH"/>
        </w:rPr>
        <w:t>Le secrétariat a également demandé aux pays</w:t>
      </w:r>
      <w:r w:rsidR="00CA726E" w:rsidRPr="002F2D78">
        <w:rPr>
          <w:lang w:val="fr-CH"/>
        </w:rPr>
        <w:t> </w:t>
      </w:r>
      <w:r w:rsidRPr="002F2D78">
        <w:rPr>
          <w:lang w:val="fr-CH"/>
        </w:rPr>
        <w:t>:</w:t>
      </w:r>
    </w:p>
    <w:p w:rsidR="00D0189E" w:rsidRPr="002F2D78" w:rsidRDefault="00D0189E" w:rsidP="00D0189E">
      <w:pPr>
        <w:pStyle w:val="SingleTxt"/>
        <w:rPr>
          <w:bCs/>
          <w:lang w:val="fr-CH"/>
        </w:rPr>
      </w:pPr>
      <w:r w:rsidRPr="002F2D78">
        <w:rPr>
          <w:bCs/>
          <w:lang w:val="fr-CH"/>
        </w:rPr>
        <w:t>De lui communiquer toutes les informations pertinentes concernant la mise en œuvre de l’ATP sur leur territoire, en précisant notamment si l’Accord est appliqué au transport intérieur (voir le paragraphe 81 du document ECE/TRANS/WP.11/231).</w:t>
      </w:r>
    </w:p>
    <w:p w:rsidR="00D0189E" w:rsidRPr="002F2D78" w:rsidRDefault="00D0189E" w:rsidP="00D0189E">
      <w:pPr>
        <w:pStyle w:val="SingleTxt"/>
        <w:rPr>
          <w:bCs/>
          <w:lang w:val="fr-CH"/>
        </w:rPr>
      </w:pPr>
      <w:r w:rsidRPr="002F2D78">
        <w:rPr>
          <w:bCs/>
          <w:lang w:val="fr-CH"/>
        </w:rPr>
        <w:t>De lui communiquer toutes les informations relatives à leurs meilleures pratiques en matière de mise en œuvre efficace de l’ATP susceptibles de présenter de l’intérêt pour d’autres Parties contractantes.</w:t>
      </w:r>
    </w:p>
    <w:p w:rsidR="00D0189E" w:rsidRPr="002F2D78" w:rsidRDefault="00D0189E" w:rsidP="00D0189E">
      <w:pPr>
        <w:pStyle w:val="SingleTxt"/>
        <w:rPr>
          <w:bCs/>
          <w:spacing w:val="2"/>
          <w:lang w:val="fr-CH"/>
        </w:rPr>
      </w:pPr>
      <w:r w:rsidRPr="002F2D78">
        <w:rPr>
          <w:bCs/>
          <w:spacing w:val="2"/>
          <w:lang w:val="fr-CH"/>
        </w:rPr>
        <w:t>De préciser s’ils exigent déjà le contrôle et le relevé de la température pour les denrées réfrigérées (ce qui n’est pas exigé actuellement par l’ATP) (</w:t>
      </w:r>
      <w:r w:rsidR="00CA726E" w:rsidRPr="002F2D78">
        <w:rPr>
          <w:bCs/>
          <w:spacing w:val="2"/>
          <w:lang w:val="fr-CH"/>
        </w:rPr>
        <w:t>voir le paragraphe </w:t>
      </w:r>
      <w:r w:rsidRPr="002F2D78">
        <w:rPr>
          <w:bCs/>
          <w:spacing w:val="2"/>
          <w:lang w:val="fr-CH"/>
        </w:rPr>
        <w:t>85 du document ECE/TRANS/WP.11/231).</w:t>
      </w:r>
    </w:p>
    <w:p w:rsidR="00D0189E" w:rsidRPr="002F2D78" w:rsidRDefault="00D0189E" w:rsidP="00D0189E">
      <w:pPr>
        <w:pStyle w:val="SingleTxt"/>
        <w:rPr>
          <w:lang w:val="fr-CH"/>
        </w:rPr>
      </w:pPr>
      <w:r w:rsidRPr="002F2D78">
        <w:rPr>
          <w:bCs/>
          <w:lang w:val="fr-CH"/>
        </w:rPr>
        <w:t>D’indiquer quels genres d’essais sont effectués par leur(s) station(s) d’essai, afin que ces informations puissent être ajoutées à la liste des autorités compétentes et des stations d’essai (voir le paragraphe 90 du document ECE/TRANS/WP.11/231).</w:t>
      </w:r>
    </w:p>
    <w:p w:rsidR="00D0189E" w:rsidRPr="002F2D78" w:rsidRDefault="00D0189E" w:rsidP="00D0189E">
      <w:pPr>
        <w:pStyle w:val="SingleTxt"/>
        <w:rPr>
          <w:lang w:val="fr-CH"/>
        </w:rPr>
      </w:pPr>
      <w:r w:rsidRPr="002F2D78">
        <w:rPr>
          <w:lang w:val="fr-CH"/>
        </w:rPr>
        <w:t>En raison de leur volume, les informations reçues sont rassemblées dans le document informel INF.2.</w:t>
      </w:r>
    </w:p>
    <w:p w:rsidR="00D0189E" w:rsidRPr="002F2D78" w:rsidRDefault="00D0189E" w:rsidP="00D0189E">
      <w:pPr>
        <w:pStyle w:val="SingleTxt"/>
        <w:spacing w:after="0" w:line="240" w:lineRule="auto"/>
        <w:rPr>
          <w:lang w:val="fr-CH"/>
        </w:rPr>
      </w:pPr>
      <w:r w:rsidRPr="002F2D78">
        <w:rPr>
          <w:noProof/>
          <w:w w:val="100"/>
          <w:lang w:val="en-GB" w:eastAsia="en-GB"/>
        </w:rPr>
        <mc:AlternateContent>
          <mc:Choice Requires="wps">
            <w:drawing>
              <wp:anchor distT="0" distB="0" distL="114300" distR="114300" simplePos="0" relativeHeight="251659264" behindDoc="0" locked="0" layoutInCell="1" allowOverlap="1" wp14:anchorId="5BC93462" wp14:editId="50EB80D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0189E" w:rsidRPr="002F2D78" w:rsidSect="00BE57EE">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6:05:00Z" w:initials="Start">
    <w:p w:rsidR="00CA726E" w:rsidRDefault="00CA726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NO&gt;&gt;N1516617F&lt;&lt;ODS JOB NO&gt;&gt;</w:t>
      </w:r>
    </w:p>
    <w:p w:rsidR="00CA726E" w:rsidRDefault="00CA726E">
      <w:pPr>
        <w:pStyle w:val="CommentText"/>
      </w:pPr>
      <w:r>
        <w:t>&lt;&lt;ODS DOC SYMBOL1&gt;&gt;ECE/TRANS/WP.11/2015/6&lt;&lt;ODS DOC SYMBOL1&gt;&gt;</w:t>
      </w:r>
    </w:p>
    <w:p w:rsidR="00CA726E" w:rsidRDefault="00CA726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6E" w:rsidRDefault="00CA726E" w:rsidP="00F3330B">
      <w:pPr>
        <w:spacing w:line="240" w:lineRule="auto"/>
      </w:pPr>
      <w:r>
        <w:separator/>
      </w:r>
    </w:p>
  </w:endnote>
  <w:endnote w:type="continuationSeparator" w:id="0">
    <w:p w:rsidR="00CA726E" w:rsidRDefault="00CA726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A726E" w:rsidTr="00BE57EE">
      <w:trPr>
        <w:jc w:val="center"/>
      </w:trPr>
      <w:tc>
        <w:tcPr>
          <w:tcW w:w="5126" w:type="dxa"/>
          <w:shd w:val="clear" w:color="auto" w:fill="auto"/>
        </w:tcPr>
        <w:p w:rsidR="00CA726E" w:rsidRPr="00BE57EE" w:rsidRDefault="00CA726E" w:rsidP="00BE57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636A">
            <w:rPr>
              <w:b w:val="0"/>
              <w:w w:val="103"/>
              <w:sz w:val="14"/>
            </w:rPr>
            <w:t>GE.15-12632</w:t>
          </w:r>
          <w:r>
            <w:rPr>
              <w:b w:val="0"/>
              <w:w w:val="103"/>
              <w:sz w:val="14"/>
            </w:rPr>
            <w:fldChar w:fldCharType="end"/>
          </w:r>
        </w:p>
      </w:tc>
      <w:tc>
        <w:tcPr>
          <w:tcW w:w="5127" w:type="dxa"/>
          <w:shd w:val="clear" w:color="auto" w:fill="auto"/>
        </w:tcPr>
        <w:p w:rsidR="00CA726E" w:rsidRPr="00BE57EE" w:rsidRDefault="00CA726E" w:rsidP="00BE57EE">
          <w:pPr>
            <w:pStyle w:val="Footer"/>
            <w:rPr>
              <w:w w:val="103"/>
            </w:rPr>
          </w:pPr>
          <w:r>
            <w:rPr>
              <w:w w:val="103"/>
            </w:rPr>
            <w:fldChar w:fldCharType="begin"/>
          </w:r>
          <w:r>
            <w:rPr>
              <w:w w:val="103"/>
            </w:rPr>
            <w:instrText xml:space="preserve"> PAGE  \* Arabic  \* MERGEFORMAT </w:instrText>
          </w:r>
          <w:r>
            <w:rPr>
              <w:w w:val="103"/>
            </w:rPr>
            <w:fldChar w:fldCharType="separate"/>
          </w:r>
          <w:r w:rsidR="00223B4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23B48">
            <w:rPr>
              <w:noProof/>
              <w:w w:val="103"/>
            </w:rPr>
            <w:t>3</w:t>
          </w:r>
          <w:r>
            <w:rPr>
              <w:w w:val="103"/>
            </w:rPr>
            <w:fldChar w:fldCharType="end"/>
          </w:r>
        </w:p>
      </w:tc>
    </w:tr>
  </w:tbl>
  <w:p w:rsidR="00CA726E" w:rsidRPr="00BE57EE" w:rsidRDefault="00CA726E" w:rsidP="00BE5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A726E" w:rsidTr="00BE57EE">
      <w:trPr>
        <w:jc w:val="center"/>
      </w:trPr>
      <w:tc>
        <w:tcPr>
          <w:tcW w:w="5126" w:type="dxa"/>
          <w:shd w:val="clear" w:color="auto" w:fill="auto"/>
        </w:tcPr>
        <w:p w:rsidR="00CA726E" w:rsidRPr="00BE57EE" w:rsidRDefault="00CA726E" w:rsidP="00BE57E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23B48">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23B48">
            <w:rPr>
              <w:noProof/>
              <w:w w:val="103"/>
            </w:rPr>
            <w:t>3</w:t>
          </w:r>
          <w:r>
            <w:rPr>
              <w:w w:val="103"/>
            </w:rPr>
            <w:fldChar w:fldCharType="end"/>
          </w:r>
        </w:p>
      </w:tc>
      <w:tc>
        <w:tcPr>
          <w:tcW w:w="5127" w:type="dxa"/>
          <w:shd w:val="clear" w:color="auto" w:fill="auto"/>
        </w:tcPr>
        <w:p w:rsidR="00CA726E" w:rsidRPr="00BE57EE" w:rsidRDefault="00CA726E" w:rsidP="00BE57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636A">
            <w:rPr>
              <w:b w:val="0"/>
              <w:w w:val="103"/>
              <w:sz w:val="14"/>
            </w:rPr>
            <w:t>GE.15-12632</w:t>
          </w:r>
          <w:r>
            <w:rPr>
              <w:b w:val="0"/>
              <w:w w:val="103"/>
              <w:sz w:val="14"/>
            </w:rPr>
            <w:fldChar w:fldCharType="end"/>
          </w:r>
        </w:p>
      </w:tc>
    </w:tr>
  </w:tbl>
  <w:p w:rsidR="00CA726E" w:rsidRPr="00BE57EE" w:rsidRDefault="00CA726E" w:rsidP="00BE5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6E" w:rsidRDefault="00CA726E">
    <w:pPr>
      <w:pStyle w:val="Footer"/>
    </w:pPr>
    <w:r>
      <w:rPr>
        <w:noProof/>
        <w:lang w:val="en-GB" w:eastAsia="en-GB"/>
      </w:rPr>
      <w:drawing>
        <wp:anchor distT="0" distB="0" distL="114300" distR="114300" simplePos="0" relativeHeight="251658240" behindDoc="0" locked="0" layoutInCell="1" allowOverlap="1" wp14:anchorId="2258BB5E" wp14:editId="4118D37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015/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A726E" w:rsidTr="00BE57EE">
      <w:tc>
        <w:tcPr>
          <w:tcW w:w="3859" w:type="dxa"/>
        </w:tcPr>
        <w:p w:rsidR="00CA726E" w:rsidRDefault="00CA726E" w:rsidP="00BE57E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1636A">
            <w:rPr>
              <w:b w:val="0"/>
              <w:sz w:val="20"/>
            </w:rPr>
            <w:t>GE.15-12632 (F)</w:t>
          </w:r>
          <w:r>
            <w:rPr>
              <w:b w:val="0"/>
              <w:sz w:val="20"/>
            </w:rPr>
            <w:fldChar w:fldCharType="end"/>
          </w:r>
          <w:r>
            <w:rPr>
              <w:b w:val="0"/>
              <w:sz w:val="20"/>
            </w:rPr>
            <w:t xml:space="preserve">    </w:t>
          </w:r>
          <w:r w:rsidR="004B597C">
            <w:rPr>
              <w:b w:val="0"/>
              <w:sz w:val="20"/>
            </w:rPr>
            <w:t>28</w:t>
          </w:r>
          <w:r>
            <w:rPr>
              <w:b w:val="0"/>
              <w:sz w:val="20"/>
            </w:rPr>
            <w:t xml:space="preserve">0815    </w:t>
          </w:r>
          <w:r w:rsidR="004B597C">
            <w:rPr>
              <w:b w:val="0"/>
              <w:sz w:val="20"/>
            </w:rPr>
            <w:t>31</w:t>
          </w:r>
          <w:r>
            <w:rPr>
              <w:b w:val="0"/>
              <w:sz w:val="20"/>
            </w:rPr>
            <w:t>0815</w:t>
          </w:r>
        </w:p>
        <w:p w:rsidR="00CA726E" w:rsidRPr="00BE57EE" w:rsidRDefault="00CA726E" w:rsidP="00BE57E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1636A">
            <w:rPr>
              <w:rFonts w:ascii="Barcode 3 of 9 by request" w:hAnsi="Barcode 3 of 9 by request"/>
              <w:b w:val="0"/>
              <w:spacing w:val="0"/>
              <w:w w:val="100"/>
              <w:sz w:val="24"/>
            </w:rPr>
            <w:t>*1512632*</w:t>
          </w:r>
          <w:r>
            <w:rPr>
              <w:rFonts w:ascii="Barcode 3 of 9 by request" w:hAnsi="Barcode 3 of 9 by request"/>
              <w:b w:val="0"/>
              <w:spacing w:val="0"/>
              <w:w w:val="100"/>
              <w:sz w:val="24"/>
            </w:rPr>
            <w:fldChar w:fldCharType="end"/>
          </w:r>
        </w:p>
      </w:tc>
      <w:tc>
        <w:tcPr>
          <w:tcW w:w="5127" w:type="dxa"/>
        </w:tcPr>
        <w:p w:rsidR="00CA726E" w:rsidRDefault="00CA726E" w:rsidP="00BE57EE">
          <w:pPr>
            <w:pStyle w:val="Footer"/>
            <w:spacing w:line="240" w:lineRule="atLeast"/>
            <w:jc w:val="right"/>
            <w:rPr>
              <w:b w:val="0"/>
              <w:sz w:val="20"/>
            </w:rPr>
          </w:pPr>
          <w:r>
            <w:rPr>
              <w:b w:val="0"/>
              <w:noProof/>
              <w:sz w:val="20"/>
              <w:lang w:val="en-GB" w:eastAsia="en-GB"/>
            </w:rPr>
            <w:drawing>
              <wp:inline distT="0" distB="0" distL="0" distR="0" wp14:anchorId="7074B57F" wp14:editId="4863B75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A726E" w:rsidRPr="00BE57EE" w:rsidRDefault="00CA726E" w:rsidP="00BE57E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6E" w:rsidRPr="00741AFB" w:rsidRDefault="00CA726E" w:rsidP="00741AFB">
      <w:pPr>
        <w:pStyle w:val="Footer"/>
        <w:spacing w:after="80"/>
        <w:ind w:left="792"/>
        <w:rPr>
          <w:sz w:val="16"/>
        </w:rPr>
      </w:pPr>
      <w:r w:rsidRPr="00741AFB">
        <w:rPr>
          <w:sz w:val="16"/>
        </w:rPr>
        <w:t>__________________</w:t>
      </w:r>
    </w:p>
  </w:footnote>
  <w:footnote w:type="continuationSeparator" w:id="0">
    <w:p w:rsidR="00CA726E" w:rsidRPr="00741AFB" w:rsidRDefault="00CA726E" w:rsidP="00741AFB">
      <w:pPr>
        <w:pStyle w:val="Footer"/>
        <w:spacing w:after="80"/>
        <w:ind w:left="792"/>
        <w:rPr>
          <w:sz w:val="16"/>
        </w:rPr>
      </w:pPr>
      <w:r w:rsidRPr="00741AFB">
        <w:rPr>
          <w:sz w:val="16"/>
        </w:rPr>
        <w:t>__________________</w:t>
      </w:r>
    </w:p>
  </w:footnote>
  <w:footnote w:id="1">
    <w:p w:rsidR="00CA726E" w:rsidRPr="00741AFB" w:rsidRDefault="00CA726E" w:rsidP="00741AFB">
      <w:pPr>
        <w:pStyle w:val="FootnoteText"/>
        <w:tabs>
          <w:tab w:val="right" w:pos="1195"/>
          <w:tab w:val="left" w:pos="1267"/>
          <w:tab w:val="left" w:pos="1742"/>
          <w:tab w:val="left" w:pos="2218"/>
          <w:tab w:val="left" w:pos="2693"/>
        </w:tabs>
        <w:ind w:left="1267" w:right="1260" w:hanging="432"/>
        <w:rPr>
          <w:spacing w:val="5"/>
          <w:w w:val="104"/>
          <w:lang w:val="fr-CH"/>
        </w:rPr>
      </w:pPr>
      <w:r>
        <w:tab/>
      </w:r>
      <w:r w:rsidRPr="00741AFB">
        <w:rPr>
          <w:rStyle w:val="FootnoteReference"/>
          <w:color w:val="auto"/>
        </w:rPr>
        <w:footnoteRef/>
      </w:r>
      <w:r>
        <w:tab/>
      </w:r>
      <w:r w:rsidRPr="00AD394A">
        <w:t>Accord relatif aux transports internationaux de denrées périssables et aux engins spéciaux à utiliser pour ces transports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A726E" w:rsidTr="00BE57EE">
      <w:trPr>
        <w:trHeight w:hRule="exact" w:val="864"/>
        <w:jc w:val="center"/>
      </w:trPr>
      <w:tc>
        <w:tcPr>
          <w:tcW w:w="4882" w:type="dxa"/>
          <w:shd w:val="clear" w:color="auto" w:fill="auto"/>
          <w:vAlign w:val="bottom"/>
        </w:tcPr>
        <w:p w:rsidR="00CA726E" w:rsidRPr="00BE57EE" w:rsidRDefault="00CA726E" w:rsidP="00BE57E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636A">
            <w:rPr>
              <w:b/>
              <w:color w:val="000000"/>
            </w:rPr>
            <w:t>ECE/TRANS/WP.11/2015/6</w:t>
          </w:r>
          <w:r>
            <w:rPr>
              <w:b/>
              <w:color w:val="000000"/>
            </w:rPr>
            <w:fldChar w:fldCharType="end"/>
          </w:r>
        </w:p>
      </w:tc>
      <w:tc>
        <w:tcPr>
          <w:tcW w:w="5127" w:type="dxa"/>
          <w:shd w:val="clear" w:color="auto" w:fill="auto"/>
          <w:vAlign w:val="bottom"/>
        </w:tcPr>
        <w:p w:rsidR="00CA726E" w:rsidRDefault="00CA726E" w:rsidP="00BE57EE">
          <w:pPr>
            <w:pStyle w:val="Header"/>
          </w:pPr>
        </w:p>
      </w:tc>
    </w:tr>
  </w:tbl>
  <w:p w:rsidR="00CA726E" w:rsidRPr="00BE57EE" w:rsidRDefault="00CA726E" w:rsidP="00BE57E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A726E" w:rsidTr="00BE57EE">
      <w:trPr>
        <w:trHeight w:hRule="exact" w:val="864"/>
        <w:jc w:val="center"/>
      </w:trPr>
      <w:tc>
        <w:tcPr>
          <w:tcW w:w="4882" w:type="dxa"/>
          <w:shd w:val="clear" w:color="auto" w:fill="auto"/>
          <w:vAlign w:val="bottom"/>
        </w:tcPr>
        <w:p w:rsidR="00CA726E" w:rsidRDefault="00CA726E" w:rsidP="00BE57EE">
          <w:pPr>
            <w:pStyle w:val="Header"/>
          </w:pPr>
        </w:p>
      </w:tc>
      <w:tc>
        <w:tcPr>
          <w:tcW w:w="5127" w:type="dxa"/>
          <w:shd w:val="clear" w:color="auto" w:fill="auto"/>
          <w:vAlign w:val="bottom"/>
        </w:tcPr>
        <w:p w:rsidR="00CA726E" w:rsidRPr="00BE57EE" w:rsidRDefault="00CA726E" w:rsidP="00BE57E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636A">
            <w:rPr>
              <w:b/>
              <w:color w:val="000000"/>
            </w:rPr>
            <w:t>ECE/TRANS/WP.11/2015/6</w:t>
          </w:r>
          <w:r>
            <w:rPr>
              <w:b/>
              <w:color w:val="000000"/>
            </w:rPr>
            <w:fldChar w:fldCharType="end"/>
          </w:r>
        </w:p>
      </w:tc>
    </w:tr>
  </w:tbl>
  <w:p w:rsidR="00CA726E" w:rsidRPr="00BE57EE" w:rsidRDefault="00CA726E" w:rsidP="00BE57E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A726E" w:rsidTr="00BE57EE">
      <w:trPr>
        <w:trHeight w:hRule="exact" w:val="864"/>
      </w:trPr>
      <w:tc>
        <w:tcPr>
          <w:tcW w:w="1267" w:type="dxa"/>
          <w:tcBorders>
            <w:bottom w:val="single" w:sz="4" w:space="0" w:color="auto"/>
          </w:tcBorders>
          <w:shd w:val="clear" w:color="auto" w:fill="auto"/>
          <w:vAlign w:val="bottom"/>
        </w:tcPr>
        <w:p w:rsidR="00CA726E" w:rsidRDefault="00CA726E" w:rsidP="00BE57EE">
          <w:pPr>
            <w:pStyle w:val="Header"/>
            <w:spacing w:after="120"/>
          </w:pPr>
        </w:p>
      </w:tc>
      <w:tc>
        <w:tcPr>
          <w:tcW w:w="2059" w:type="dxa"/>
          <w:tcBorders>
            <w:bottom w:val="single" w:sz="4" w:space="0" w:color="auto"/>
          </w:tcBorders>
          <w:shd w:val="clear" w:color="auto" w:fill="auto"/>
          <w:vAlign w:val="bottom"/>
        </w:tcPr>
        <w:p w:rsidR="00CA726E" w:rsidRPr="00BE57EE" w:rsidRDefault="00CA726E" w:rsidP="00BE57E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A726E" w:rsidRDefault="00CA726E" w:rsidP="00BE57EE">
          <w:pPr>
            <w:pStyle w:val="Header"/>
            <w:spacing w:after="120"/>
          </w:pPr>
        </w:p>
      </w:tc>
      <w:tc>
        <w:tcPr>
          <w:tcW w:w="6653" w:type="dxa"/>
          <w:gridSpan w:val="4"/>
          <w:tcBorders>
            <w:bottom w:val="single" w:sz="4" w:space="0" w:color="auto"/>
          </w:tcBorders>
          <w:shd w:val="clear" w:color="auto" w:fill="auto"/>
          <w:vAlign w:val="bottom"/>
        </w:tcPr>
        <w:p w:rsidR="00CA726E" w:rsidRPr="00BE57EE" w:rsidRDefault="00CA726E" w:rsidP="00BE57EE">
          <w:pPr>
            <w:spacing w:after="80" w:line="240" w:lineRule="auto"/>
            <w:jc w:val="right"/>
            <w:rPr>
              <w:position w:val="-4"/>
            </w:rPr>
          </w:pPr>
          <w:r>
            <w:rPr>
              <w:position w:val="-4"/>
              <w:sz w:val="40"/>
            </w:rPr>
            <w:t>ECE</w:t>
          </w:r>
          <w:r>
            <w:rPr>
              <w:position w:val="-4"/>
            </w:rPr>
            <w:t>/TRANS/WP.11/2015/6</w:t>
          </w:r>
        </w:p>
      </w:tc>
    </w:tr>
    <w:tr w:rsidR="00CA726E" w:rsidRPr="00BE57EE" w:rsidTr="00BE57EE">
      <w:trPr>
        <w:gridAfter w:val="1"/>
        <w:wAfter w:w="18" w:type="dxa"/>
        <w:trHeight w:hRule="exact" w:val="2880"/>
      </w:trPr>
      <w:tc>
        <w:tcPr>
          <w:tcW w:w="1267" w:type="dxa"/>
          <w:tcBorders>
            <w:top w:val="single" w:sz="4" w:space="0" w:color="auto"/>
            <w:bottom w:val="single" w:sz="12" w:space="0" w:color="auto"/>
          </w:tcBorders>
          <w:shd w:val="clear" w:color="auto" w:fill="auto"/>
        </w:tcPr>
        <w:p w:rsidR="00CA726E" w:rsidRPr="00BE57EE" w:rsidRDefault="00CA726E" w:rsidP="00190AF1">
          <w:pPr>
            <w:pStyle w:val="Header"/>
            <w:spacing w:before="120" w:line="240" w:lineRule="auto"/>
            <w:ind w:left="-72"/>
            <w:jc w:val="center"/>
          </w:pPr>
          <w:r>
            <w:rPr>
              <w:noProof/>
              <w:lang w:val="en-GB" w:eastAsia="en-GB"/>
            </w:rPr>
            <w:drawing>
              <wp:inline distT="0" distB="0" distL="0" distR="0" wp14:anchorId="647399B0" wp14:editId="41DBCE5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A726E" w:rsidRPr="00BE57EE" w:rsidRDefault="00CA726E" w:rsidP="00BE57E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A726E" w:rsidRPr="00BE57EE" w:rsidRDefault="00CA726E" w:rsidP="00BE57EE">
          <w:pPr>
            <w:pStyle w:val="Header"/>
            <w:spacing w:before="109"/>
          </w:pPr>
        </w:p>
      </w:tc>
      <w:tc>
        <w:tcPr>
          <w:tcW w:w="3280" w:type="dxa"/>
          <w:tcBorders>
            <w:top w:val="single" w:sz="4" w:space="0" w:color="auto"/>
            <w:bottom w:val="single" w:sz="12" w:space="0" w:color="auto"/>
          </w:tcBorders>
          <w:shd w:val="clear" w:color="auto" w:fill="auto"/>
        </w:tcPr>
        <w:p w:rsidR="00CA726E" w:rsidRDefault="00CA726E" w:rsidP="00BE57EE">
          <w:pPr>
            <w:pStyle w:val="Distribution"/>
            <w:rPr>
              <w:color w:val="000000"/>
            </w:rPr>
          </w:pPr>
          <w:r>
            <w:rPr>
              <w:color w:val="000000"/>
            </w:rPr>
            <w:t>Distr. générale</w:t>
          </w:r>
        </w:p>
        <w:p w:rsidR="00CA726E" w:rsidRDefault="00CA726E" w:rsidP="00BE57EE">
          <w:pPr>
            <w:pStyle w:val="Publication"/>
            <w:rPr>
              <w:color w:val="000000"/>
            </w:rPr>
          </w:pPr>
          <w:r>
            <w:rPr>
              <w:color w:val="000000"/>
            </w:rPr>
            <w:t>27 juillet 2015</w:t>
          </w:r>
        </w:p>
        <w:p w:rsidR="00CA726E" w:rsidRDefault="00CA726E" w:rsidP="00BE57EE">
          <w:pPr>
            <w:rPr>
              <w:lang w:val="en-US"/>
            </w:rPr>
          </w:pPr>
          <w:r>
            <w:rPr>
              <w:lang w:val="en-US"/>
            </w:rPr>
            <w:t>Français</w:t>
          </w:r>
        </w:p>
        <w:p w:rsidR="00CA726E" w:rsidRPr="00BE57EE" w:rsidRDefault="00CA726E" w:rsidP="00BE57EE">
          <w:pPr>
            <w:pStyle w:val="Original"/>
            <w:rPr>
              <w:color w:val="000000"/>
            </w:rPr>
          </w:pPr>
          <w:r>
            <w:rPr>
              <w:color w:val="000000"/>
            </w:rPr>
            <w:t>Original : anglais</w:t>
          </w:r>
        </w:p>
      </w:tc>
    </w:tr>
  </w:tbl>
  <w:p w:rsidR="00CA726E" w:rsidRPr="00BE57EE" w:rsidRDefault="00CA726E" w:rsidP="00BE57E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50BAD"/>
    <w:multiLevelType w:val="singleLevel"/>
    <w:tmpl w:val="53C29990"/>
    <w:lvl w:ilvl="0">
      <w:start w:val="1"/>
      <w:numFmt w:val="decimal"/>
      <w:lvlRestart w:val="0"/>
      <w:lvlText w:val="%1."/>
      <w:lvlJc w:val="left"/>
      <w:pPr>
        <w:tabs>
          <w:tab w:val="num" w:pos="475"/>
        </w:tabs>
        <w:ind w:left="0" w:firstLine="0"/>
      </w:pPr>
      <w:rPr>
        <w:w w:val="100"/>
      </w:rPr>
    </w:lvl>
  </w:abstractNum>
  <w:abstractNum w:abstractNumId="5">
    <w:nsid w:val="3F5A190E"/>
    <w:multiLevelType w:val="hybridMultilevel"/>
    <w:tmpl w:val="0D003852"/>
    <w:lvl w:ilvl="0" w:tplc="FE1033C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94B23"/>
    <w:multiLevelType w:val="singleLevel"/>
    <w:tmpl w:val="53C29990"/>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632*"/>
    <w:docVar w:name="CreationDt" w:val="8/28/2015 4:05: PM"/>
    <w:docVar w:name="DocCategory" w:val="Doc"/>
    <w:docVar w:name="DocType" w:val="Final"/>
    <w:docVar w:name="DutyStation" w:val="Geneva"/>
    <w:docVar w:name="FooterJN" w:val="GE.15-12632"/>
    <w:docVar w:name="jobn" w:val="GE.15-12632 (F)"/>
    <w:docVar w:name="jobnDT" w:val="GE.15-12632 (F)   280815"/>
    <w:docVar w:name="jobnDTDT" w:val="GE.15-12632 (F)   280815   280815"/>
    <w:docVar w:name="JobNo" w:val="GE.1512632F"/>
    <w:docVar w:name="JobNo2" w:val="GE.1516617F"/>
    <w:docVar w:name="LocalDrive" w:val="0"/>
    <w:docVar w:name="OandT" w:val="M. Deschamps"/>
    <w:docVar w:name="PaperSize" w:val="A4"/>
    <w:docVar w:name="sss1" w:val="ECE/TRANS/WP.11/2015/6"/>
    <w:docVar w:name="sss2" w:val="-"/>
    <w:docVar w:name="Symbol1" w:val="ECE/TRANS/WP.11/2015/6"/>
    <w:docVar w:name="Symbol2" w:val="-"/>
  </w:docVars>
  <w:rsids>
    <w:rsidRoot w:val="00417C54"/>
    <w:rsid w:val="000015B8"/>
    <w:rsid w:val="000046A5"/>
    <w:rsid w:val="000055FB"/>
    <w:rsid w:val="00011F80"/>
    <w:rsid w:val="00016483"/>
    <w:rsid w:val="00022173"/>
    <w:rsid w:val="0002226F"/>
    <w:rsid w:val="00022B4A"/>
    <w:rsid w:val="00023E37"/>
    <w:rsid w:val="000249FF"/>
    <w:rsid w:val="00025332"/>
    <w:rsid w:val="00025DE5"/>
    <w:rsid w:val="000274C2"/>
    <w:rsid w:val="00033DC9"/>
    <w:rsid w:val="000378DE"/>
    <w:rsid w:val="00040497"/>
    <w:rsid w:val="00041ABD"/>
    <w:rsid w:val="00041E90"/>
    <w:rsid w:val="0004594F"/>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5654"/>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266C"/>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2A5A"/>
    <w:rsid w:val="0010575E"/>
    <w:rsid w:val="00105EE3"/>
    <w:rsid w:val="00106549"/>
    <w:rsid w:val="00107710"/>
    <w:rsid w:val="001078B8"/>
    <w:rsid w:val="00107C97"/>
    <w:rsid w:val="0011255C"/>
    <w:rsid w:val="001126A7"/>
    <w:rsid w:val="00112FE9"/>
    <w:rsid w:val="0011497A"/>
    <w:rsid w:val="001156F7"/>
    <w:rsid w:val="00116149"/>
    <w:rsid w:val="00123812"/>
    <w:rsid w:val="001256F6"/>
    <w:rsid w:val="00126FB2"/>
    <w:rsid w:val="00130E3B"/>
    <w:rsid w:val="0013186C"/>
    <w:rsid w:val="00132A45"/>
    <w:rsid w:val="001359FA"/>
    <w:rsid w:val="00140666"/>
    <w:rsid w:val="0014233F"/>
    <w:rsid w:val="00143703"/>
    <w:rsid w:val="00144796"/>
    <w:rsid w:val="00144DE1"/>
    <w:rsid w:val="00145A1F"/>
    <w:rsid w:val="001466A3"/>
    <w:rsid w:val="00147051"/>
    <w:rsid w:val="001471CF"/>
    <w:rsid w:val="00151710"/>
    <w:rsid w:val="00151AC8"/>
    <w:rsid w:val="00155B70"/>
    <w:rsid w:val="00160E65"/>
    <w:rsid w:val="00161368"/>
    <w:rsid w:val="0016199B"/>
    <w:rsid w:val="001620A8"/>
    <w:rsid w:val="00162C83"/>
    <w:rsid w:val="001639FC"/>
    <w:rsid w:val="00163D26"/>
    <w:rsid w:val="00164BB5"/>
    <w:rsid w:val="00166384"/>
    <w:rsid w:val="00170867"/>
    <w:rsid w:val="001709F1"/>
    <w:rsid w:val="00180387"/>
    <w:rsid w:val="00183EBF"/>
    <w:rsid w:val="00186793"/>
    <w:rsid w:val="0019082C"/>
    <w:rsid w:val="00190AF1"/>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23B48"/>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2315"/>
    <w:rsid w:val="002730C7"/>
    <w:rsid w:val="0027435B"/>
    <w:rsid w:val="00276E85"/>
    <w:rsid w:val="00280143"/>
    <w:rsid w:val="00280E2F"/>
    <w:rsid w:val="002810F0"/>
    <w:rsid w:val="00281BC7"/>
    <w:rsid w:val="00285DC4"/>
    <w:rsid w:val="00286531"/>
    <w:rsid w:val="002867C7"/>
    <w:rsid w:val="0029018C"/>
    <w:rsid w:val="002924B8"/>
    <w:rsid w:val="002A07EF"/>
    <w:rsid w:val="002A27E5"/>
    <w:rsid w:val="002A2C89"/>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2D78"/>
    <w:rsid w:val="002F5482"/>
    <w:rsid w:val="002F5972"/>
    <w:rsid w:val="00303A3C"/>
    <w:rsid w:val="00303D82"/>
    <w:rsid w:val="00303E4E"/>
    <w:rsid w:val="00303F64"/>
    <w:rsid w:val="003047D2"/>
    <w:rsid w:val="00306DE1"/>
    <w:rsid w:val="0030788D"/>
    <w:rsid w:val="00316628"/>
    <w:rsid w:val="00316B58"/>
    <w:rsid w:val="003235C7"/>
    <w:rsid w:val="00326270"/>
    <w:rsid w:val="0032728E"/>
    <w:rsid w:val="0033103F"/>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943"/>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1DCC"/>
    <w:rsid w:val="003C222D"/>
    <w:rsid w:val="003C252F"/>
    <w:rsid w:val="003C6AE4"/>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17C54"/>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010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33FA"/>
    <w:rsid w:val="004B597C"/>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213E"/>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35BC"/>
    <w:rsid w:val="0052413A"/>
    <w:rsid w:val="0052461A"/>
    <w:rsid w:val="00525A3D"/>
    <w:rsid w:val="00527615"/>
    <w:rsid w:val="00527DD0"/>
    <w:rsid w:val="00533905"/>
    <w:rsid w:val="005372C0"/>
    <w:rsid w:val="00541630"/>
    <w:rsid w:val="0054168D"/>
    <w:rsid w:val="00541699"/>
    <w:rsid w:val="00542357"/>
    <w:rsid w:val="00551176"/>
    <w:rsid w:val="00551EAE"/>
    <w:rsid w:val="00552150"/>
    <w:rsid w:val="005522D6"/>
    <w:rsid w:val="005536AE"/>
    <w:rsid w:val="00554B37"/>
    <w:rsid w:val="00565E5D"/>
    <w:rsid w:val="005669CA"/>
    <w:rsid w:val="00575199"/>
    <w:rsid w:val="00575AB5"/>
    <w:rsid w:val="00577899"/>
    <w:rsid w:val="00577BDD"/>
    <w:rsid w:val="005811A3"/>
    <w:rsid w:val="00582CED"/>
    <w:rsid w:val="00583566"/>
    <w:rsid w:val="00583A0C"/>
    <w:rsid w:val="00583E64"/>
    <w:rsid w:val="00584E7A"/>
    <w:rsid w:val="00585CA8"/>
    <w:rsid w:val="00585DEA"/>
    <w:rsid w:val="0058795C"/>
    <w:rsid w:val="00590A88"/>
    <w:rsid w:val="00591AA0"/>
    <w:rsid w:val="00591E34"/>
    <w:rsid w:val="0059357F"/>
    <w:rsid w:val="00593781"/>
    <w:rsid w:val="00594AE2"/>
    <w:rsid w:val="00596647"/>
    <w:rsid w:val="00597A85"/>
    <w:rsid w:val="005A037D"/>
    <w:rsid w:val="005A0DEC"/>
    <w:rsid w:val="005A1E12"/>
    <w:rsid w:val="005A305D"/>
    <w:rsid w:val="005A6A6E"/>
    <w:rsid w:val="005A6D92"/>
    <w:rsid w:val="005A6DD6"/>
    <w:rsid w:val="005A7976"/>
    <w:rsid w:val="005B1705"/>
    <w:rsid w:val="005B33A4"/>
    <w:rsid w:val="005B4010"/>
    <w:rsid w:val="005B5D99"/>
    <w:rsid w:val="005B74B8"/>
    <w:rsid w:val="005C1353"/>
    <w:rsid w:val="005C3A63"/>
    <w:rsid w:val="005C578F"/>
    <w:rsid w:val="005C65C2"/>
    <w:rsid w:val="005D7CA9"/>
    <w:rsid w:val="005F12E0"/>
    <w:rsid w:val="005F2726"/>
    <w:rsid w:val="005F2A30"/>
    <w:rsid w:val="005F2FA6"/>
    <w:rsid w:val="005F35C5"/>
    <w:rsid w:val="005F3C11"/>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77944"/>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1294"/>
    <w:rsid w:val="006E215F"/>
    <w:rsid w:val="006E3D5C"/>
    <w:rsid w:val="006E4078"/>
    <w:rsid w:val="006E4E12"/>
    <w:rsid w:val="006E5649"/>
    <w:rsid w:val="006F41DD"/>
    <w:rsid w:val="006F5A33"/>
    <w:rsid w:val="006F6787"/>
    <w:rsid w:val="006F6EDD"/>
    <w:rsid w:val="007033D2"/>
    <w:rsid w:val="00704AF5"/>
    <w:rsid w:val="00704B22"/>
    <w:rsid w:val="0070555E"/>
    <w:rsid w:val="00707DF8"/>
    <w:rsid w:val="00711F00"/>
    <w:rsid w:val="0071328D"/>
    <w:rsid w:val="00721866"/>
    <w:rsid w:val="0072436A"/>
    <w:rsid w:val="007276E5"/>
    <w:rsid w:val="00735F3A"/>
    <w:rsid w:val="00735FB1"/>
    <w:rsid w:val="007367E1"/>
    <w:rsid w:val="007379A0"/>
    <w:rsid w:val="00741AFB"/>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15CE"/>
    <w:rsid w:val="007A345A"/>
    <w:rsid w:val="007A5B48"/>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799"/>
    <w:rsid w:val="00800903"/>
    <w:rsid w:val="008040BA"/>
    <w:rsid w:val="00804131"/>
    <w:rsid w:val="00804565"/>
    <w:rsid w:val="00806A3B"/>
    <w:rsid w:val="00807CA4"/>
    <w:rsid w:val="008100FD"/>
    <w:rsid w:val="008114C3"/>
    <w:rsid w:val="0081263A"/>
    <w:rsid w:val="008173CF"/>
    <w:rsid w:val="00817884"/>
    <w:rsid w:val="0082537E"/>
    <w:rsid w:val="00825C31"/>
    <w:rsid w:val="00830AA4"/>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71A"/>
    <w:rsid w:val="009419AD"/>
    <w:rsid w:val="0095064A"/>
    <w:rsid w:val="00951A0B"/>
    <w:rsid w:val="009535B3"/>
    <w:rsid w:val="00953A36"/>
    <w:rsid w:val="00955DBA"/>
    <w:rsid w:val="00957244"/>
    <w:rsid w:val="00962CAC"/>
    <w:rsid w:val="00964BDE"/>
    <w:rsid w:val="009676D3"/>
    <w:rsid w:val="00971E24"/>
    <w:rsid w:val="0098128C"/>
    <w:rsid w:val="009813FE"/>
    <w:rsid w:val="00983C18"/>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16212"/>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093A"/>
    <w:rsid w:val="00A72C1F"/>
    <w:rsid w:val="00A72F5E"/>
    <w:rsid w:val="00A73E1D"/>
    <w:rsid w:val="00A75482"/>
    <w:rsid w:val="00A761B5"/>
    <w:rsid w:val="00A80932"/>
    <w:rsid w:val="00A83E5E"/>
    <w:rsid w:val="00A84C12"/>
    <w:rsid w:val="00A85CA4"/>
    <w:rsid w:val="00A85D04"/>
    <w:rsid w:val="00A85DB4"/>
    <w:rsid w:val="00A86044"/>
    <w:rsid w:val="00A95565"/>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5E86"/>
    <w:rsid w:val="00AC625F"/>
    <w:rsid w:val="00AC67C3"/>
    <w:rsid w:val="00AC6CA3"/>
    <w:rsid w:val="00AC6DB5"/>
    <w:rsid w:val="00AD21AC"/>
    <w:rsid w:val="00AD3D04"/>
    <w:rsid w:val="00AD500D"/>
    <w:rsid w:val="00AD7C27"/>
    <w:rsid w:val="00AE0DF0"/>
    <w:rsid w:val="00AE10E9"/>
    <w:rsid w:val="00AE164F"/>
    <w:rsid w:val="00AE3205"/>
    <w:rsid w:val="00AE73A1"/>
    <w:rsid w:val="00AE7F3B"/>
    <w:rsid w:val="00AF4648"/>
    <w:rsid w:val="00AF4DD3"/>
    <w:rsid w:val="00AF6B78"/>
    <w:rsid w:val="00B01610"/>
    <w:rsid w:val="00B01631"/>
    <w:rsid w:val="00B01D80"/>
    <w:rsid w:val="00B05198"/>
    <w:rsid w:val="00B0544B"/>
    <w:rsid w:val="00B06796"/>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E22"/>
    <w:rsid w:val="00B53F92"/>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2681"/>
    <w:rsid w:val="00BC43E2"/>
    <w:rsid w:val="00BD0917"/>
    <w:rsid w:val="00BD1607"/>
    <w:rsid w:val="00BD45A0"/>
    <w:rsid w:val="00BE1D55"/>
    <w:rsid w:val="00BE2F51"/>
    <w:rsid w:val="00BE3214"/>
    <w:rsid w:val="00BE5325"/>
    <w:rsid w:val="00BE5439"/>
    <w:rsid w:val="00BE57EE"/>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23AB"/>
    <w:rsid w:val="00C436F7"/>
    <w:rsid w:val="00C45692"/>
    <w:rsid w:val="00C46175"/>
    <w:rsid w:val="00C47E57"/>
    <w:rsid w:val="00C55B02"/>
    <w:rsid w:val="00C56142"/>
    <w:rsid w:val="00C56B3A"/>
    <w:rsid w:val="00C56EFE"/>
    <w:rsid w:val="00C57F00"/>
    <w:rsid w:val="00C60C0B"/>
    <w:rsid w:val="00C66382"/>
    <w:rsid w:val="00C67F09"/>
    <w:rsid w:val="00C7173D"/>
    <w:rsid w:val="00C71B4F"/>
    <w:rsid w:val="00C72788"/>
    <w:rsid w:val="00C75F9C"/>
    <w:rsid w:val="00C76A5E"/>
    <w:rsid w:val="00C865D9"/>
    <w:rsid w:val="00C87110"/>
    <w:rsid w:val="00C90813"/>
    <w:rsid w:val="00C90B99"/>
    <w:rsid w:val="00C90C2B"/>
    <w:rsid w:val="00C9582B"/>
    <w:rsid w:val="00C978FA"/>
    <w:rsid w:val="00CA0673"/>
    <w:rsid w:val="00CA13F9"/>
    <w:rsid w:val="00CA2B14"/>
    <w:rsid w:val="00CA2D2A"/>
    <w:rsid w:val="00CA40E0"/>
    <w:rsid w:val="00CA4C49"/>
    <w:rsid w:val="00CA67AB"/>
    <w:rsid w:val="00CA726E"/>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CF7FE3"/>
    <w:rsid w:val="00D00362"/>
    <w:rsid w:val="00D01153"/>
    <w:rsid w:val="00D0189E"/>
    <w:rsid w:val="00D02293"/>
    <w:rsid w:val="00D026B6"/>
    <w:rsid w:val="00D03953"/>
    <w:rsid w:val="00D03F61"/>
    <w:rsid w:val="00D047D6"/>
    <w:rsid w:val="00D047EE"/>
    <w:rsid w:val="00D12150"/>
    <w:rsid w:val="00D12CFB"/>
    <w:rsid w:val="00D1326C"/>
    <w:rsid w:val="00D1431B"/>
    <w:rsid w:val="00D14690"/>
    <w:rsid w:val="00D15BBA"/>
    <w:rsid w:val="00D16184"/>
    <w:rsid w:val="00D1636A"/>
    <w:rsid w:val="00D16F48"/>
    <w:rsid w:val="00D17215"/>
    <w:rsid w:val="00D265B2"/>
    <w:rsid w:val="00D26BA6"/>
    <w:rsid w:val="00D27D4B"/>
    <w:rsid w:val="00D3116C"/>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179"/>
    <w:rsid w:val="00D70856"/>
    <w:rsid w:val="00D73117"/>
    <w:rsid w:val="00D73D86"/>
    <w:rsid w:val="00D77500"/>
    <w:rsid w:val="00D80BEB"/>
    <w:rsid w:val="00D8335C"/>
    <w:rsid w:val="00D8690E"/>
    <w:rsid w:val="00D9068D"/>
    <w:rsid w:val="00D92B16"/>
    <w:rsid w:val="00D93862"/>
    <w:rsid w:val="00D93CC2"/>
    <w:rsid w:val="00D9629E"/>
    <w:rsid w:val="00D97633"/>
    <w:rsid w:val="00DA2106"/>
    <w:rsid w:val="00DA23EB"/>
    <w:rsid w:val="00DA27E5"/>
    <w:rsid w:val="00DA4ECD"/>
    <w:rsid w:val="00DB02EF"/>
    <w:rsid w:val="00DB0A56"/>
    <w:rsid w:val="00DB1699"/>
    <w:rsid w:val="00DB3DC8"/>
    <w:rsid w:val="00DB4135"/>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414D"/>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8F9"/>
    <w:rsid w:val="00F92E85"/>
    <w:rsid w:val="00F9336C"/>
    <w:rsid w:val="00F93709"/>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9C7"/>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E57EE"/>
    <w:rPr>
      <w:sz w:val="16"/>
      <w:szCs w:val="16"/>
    </w:rPr>
  </w:style>
  <w:style w:type="paragraph" w:styleId="CommentText">
    <w:name w:val="annotation text"/>
    <w:basedOn w:val="Normal"/>
    <w:link w:val="CommentTextChar"/>
    <w:uiPriority w:val="99"/>
    <w:semiHidden/>
    <w:unhideWhenUsed/>
    <w:rsid w:val="00BE57EE"/>
    <w:pPr>
      <w:spacing w:line="240" w:lineRule="auto"/>
    </w:pPr>
    <w:rPr>
      <w:szCs w:val="20"/>
    </w:rPr>
  </w:style>
  <w:style w:type="character" w:customStyle="1" w:styleId="CommentTextChar">
    <w:name w:val="Comment Text Char"/>
    <w:basedOn w:val="DefaultParagraphFont"/>
    <w:link w:val="CommentText"/>
    <w:uiPriority w:val="99"/>
    <w:semiHidden/>
    <w:rsid w:val="00BE57E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E57EE"/>
    <w:rPr>
      <w:b/>
      <w:bCs/>
    </w:rPr>
  </w:style>
  <w:style w:type="character" w:customStyle="1" w:styleId="CommentSubjectChar">
    <w:name w:val="Comment Subject Char"/>
    <w:basedOn w:val="CommentTextChar"/>
    <w:link w:val="CommentSubject"/>
    <w:uiPriority w:val="99"/>
    <w:semiHidden/>
    <w:rsid w:val="00BE57E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E57EE"/>
    <w:rPr>
      <w:sz w:val="16"/>
      <w:szCs w:val="16"/>
    </w:rPr>
  </w:style>
  <w:style w:type="paragraph" w:styleId="CommentText">
    <w:name w:val="annotation text"/>
    <w:basedOn w:val="Normal"/>
    <w:link w:val="CommentTextChar"/>
    <w:uiPriority w:val="99"/>
    <w:semiHidden/>
    <w:unhideWhenUsed/>
    <w:rsid w:val="00BE57EE"/>
    <w:pPr>
      <w:spacing w:line="240" w:lineRule="auto"/>
    </w:pPr>
    <w:rPr>
      <w:szCs w:val="20"/>
    </w:rPr>
  </w:style>
  <w:style w:type="character" w:customStyle="1" w:styleId="CommentTextChar">
    <w:name w:val="Comment Text Char"/>
    <w:basedOn w:val="DefaultParagraphFont"/>
    <w:link w:val="CommentText"/>
    <w:uiPriority w:val="99"/>
    <w:semiHidden/>
    <w:rsid w:val="00BE57E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E57EE"/>
    <w:rPr>
      <w:b/>
      <w:bCs/>
    </w:rPr>
  </w:style>
  <w:style w:type="character" w:customStyle="1" w:styleId="CommentSubjectChar">
    <w:name w:val="Comment Subject Char"/>
    <w:basedOn w:val="CommentTextChar"/>
    <w:link w:val="CommentSubject"/>
    <w:uiPriority w:val="99"/>
    <w:semiHidden/>
    <w:rsid w:val="00BE57E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E868-61DB-4CFB-AD16-546B98C0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Christopher Smith</cp:lastModifiedBy>
  <cp:revision>2</cp:revision>
  <cp:lastPrinted>2015-08-28T15:39:00Z</cp:lastPrinted>
  <dcterms:created xsi:type="dcterms:W3CDTF">2015-09-01T08:27:00Z</dcterms:created>
  <dcterms:modified xsi:type="dcterms:W3CDTF">2015-09-01T08:27:00Z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1512632F</vt:lpwstr>
  </property>
  <property fmtid="{D5CDD505-2E9C-101B-9397-08002B2CF9AE}" pid="3" name="ODSRefJobNo">
    <vt:lpwstr>1516617F</vt:lpwstr>
  </property>
  <property fmtid="{D5CDD505-2E9C-101B-9397-08002B2CF9AE}" pid="4" name="Symbol1">
    <vt:lpwstr>ECE/TRANS/WP.11/2015/6</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27 juillet 2015</vt:lpwstr>
  </property>
  <property fmtid="{D5CDD505-2E9C-101B-9397-08002B2CF9AE}" pid="12" name="Original">
    <vt:lpwstr>anglais</vt:lpwstr>
  </property>
  <property fmtid="{D5CDD505-2E9C-101B-9397-08002B2CF9AE}" pid="13" name="Release Date">
    <vt:lpwstr>280815</vt:lpwstr>
  </property>
</Properties>
</file>